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CE0A" w14:textId="63559A3C" w:rsidR="00AA4D35" w:rsidRDefault="00AA4D35" w:rsidP="009A662E">
      <w:pPr>
        <w:pStyle w:val="Heading1"/>
      </w:pPr>
      <w:bookmarkStart w:id="0" w:name="_GoBack"/>
      <w:bookmarkEnd w:id="0"/>
      <w:r w:rsidRPr="007C53AA">
        <w:rPr>
          <w:rFonts w:ascii="Arial"/>
        </w:rPr>
        <w:t>Kristian Gerhard Jebsen Program</w:t>
      </w:r>
      <w:r w:rsidR="0058190C">
        <w:rPr>
          <w:rFonts w:ascii="Arial"/>
        </w:rPr>
        <w:t xml:space="preserve"> </w:t>
      </w:r>
      <w:r w:rsidR="0058190C">
        <w:rPr>
          <w:rFonts w:ascii="Arial"/>
        </w:rPr>
        <w:t>–</w:t>
      </w:r>
      <w:r w:rsidR="0058190C">
        <w:rPr>
          <w:rFonts w:ascii="Arial"/>
        </w:rPr>
        <w:t xml:space="preserve"> SV / EPFL</w:t>
      </w:r>
    </w:p>
    <w:p w14:paraId="4AAB0596" w14:textId="03D75D45" w:rsidR="009A662E" w:rsidRPr="00712D5F" w:rsidRDefault="00AA4D35" w:rsidP="009A662E">
      <w:pPr>
        <w:pStyle w:val="Heading1"/>
      </w:pPr>
      <w:r>
        <w:t>Call for</w:t>
      </w:r>
      <w:r w:rsidRPr="00C86149">
        <w:t xml:space="preserve"> </w:t>
      </w:r>
      <w:r w:rsidR="009A662E" w:rsidRPr="00C86149">
        <w:t>projects in the field</w:t>
      </w:r>
      <w:r w:rsidR="00C926C6">
        <w:t>s</w:t>
      </w:r>
      <w:r w:rsidR="009A662E" w:rsidRPr="00C86149">
        <w:t xml:space="preserve"> of metabolism</w:t>
      </w:r>
      <w:r w:rsidR="0058190C">
        <w:t xml:space="preserve"> </w:t>
      </w:r>
      <w:r w:rsidR="00EE79C8" w:rsidRPr="00C86149">
        <w:t>and nutrition</w:t>
      </w:r>
      <w:r w:rsidR="0058190C">
        <w:t>– School of Life Sciences / EPFL</w:t>
      </w:r>
      <w:r w:rsidR="00111C15">
        <w:br/>
      </w:r>
    </w:p>
    <w:p w14:paraId="54CEEEFF" w14:textId="43AF1953" w:rsidR="009A662E" w:rsidRPr="00B6101D" w:rsidRDefault="009A662E" w:rsidP="00207F4D">
      <w:pPr>
        <w:pStyle w:val="BodyText"/>
        <w:spacing w:after="0" w:line="240" w:lineRule="auto"/>
        <w:ind w:left="0" w:right="420"/>
        <w:jc w:val="both"/>
        <w:rPr>
          <w:rFonts w:ascii="Arial"/>
          <w:sz w:val="22"/>
          <w:szCs w:val="22"/>
        </w:rPr>
      </w:pPr>
      <w:r w:rsidRPr="00B6101D">
        <w:rPr>
          <w:rFonts w:ascii="Arial"/>
          <w:b/>
          <w:spacing w:val="4"/>
          <w:sz w:val="22"/>
          <w:szCs w:val="22"/>
        </w:rPr>
        <w:t xml:space="preserve">Funding </w:t>
      </w:r>
      <w:r w:rsidR="00AA4D35" w:rsidRPr="00B6101D">
        <w:rPr>
          <w:rFonts w:ascii="Arial"/>
          <w:b/>
          <w:spacing w:val="4"/>
          <w:sz w:val="22"/>
          <w:szCs w:val="22"/>
        </w:rPr>
        <w:t xml:space="preserve">through the current call </w:t>
      </w:r>
      <w:r w:rsidRPr="00B6101D">
        <w:rPr>
          <w:rFonts w:ascii="Arial"/>
          <w:b/>
          <w:spacing w:val="4"/>
          <w:sz w:val="22"/>
          <w:szCs w:val="22"/>
        </w:rPr>
        <w:t xml:space="preserve">will </w:t>
      </w:r>
      <w:r w:rsidRPr="00B6101D">
        <w:rPr>
          <w:rFonts w:ascii="Arial"/>
          <w:b/>
          <w:spacing w:val="5"/>
          <w:sz w:val="22"/>
          <w:szCs w:val="22"/>
        </w:rPr>
        <w:t xml:space="preserve">encourage </w:t>
      </w:r>
      <w:r w:rsidR="00AA4D35" w:rsidRPr="00B6101D">
        <w:rPr>
          <w:rFonts w:ascii="Arial"/>
          <w:b/>
          <w:spacing w:val="5"/>
          <w:sz w:val="22"/>
          <w:szCs w:val="22"/>
        </w:rPr>
        <w:t xml:space="preserve">individual </w:t>
      </w:r>
      <w:r w:rsidRPr="00B6101D">
        <w:rPr>
          <w:rFonts w:ascii="Arial"/>
          <w:b/>
          <w:spacing w:val="5"/>
          <w:sz w:val="22"/>
          <w:szCs w:val="22"/>
        </w:rPr>
        <w:t xml:space="preserve">projects that involve EPFL </w:t>
      </w:r>
      <w:r w:rsidR="00AA4D35" w:rsidRPr="00B6101D">
        <w:rPr>
          <w:rFonts w:ascii="Arial"/>
          <w:b/>
          <w:spacing w:val="5"/>
          <w:sz w:val="22"/>
          <w:szCs w:val="22"/>
        </w:rPr>
        <w:t>scientists,</w:t>
      </w:r>
      <w:r w:rsidRPr="00B6101D">
        <w:rPr>
          <w:rFonts w:ascii="Arial"/>
          <w:b/>
          <w:spacing w:val="5"/>
          <w:sz w:val="22"/>
          <w:szCs w:val="22"/>
        </w:rPr>
        <w:t xml:space="preserve"> or collaborations between EPFL scientists and researchers elsewhere in the world. This call will also favor c</w:t>
      </w:r>
      <w:r w:rsidRPr="00B6101D">
        <w:rPr>
          <w:rFonts w:ascii="Arial"/>
          <w:b/>
          <w:sz w:val="22"/>
          <w:szCs w:val="22"/>
        </w:rPr>
        <w:t>ollaborative projects that cross boundaries between metabolism and</w:t>
      </w:r>
      <w:r w:rsidRPr="00B6101D">
        <w:rPr>
          <w:rFonts w:ascii="Arial"/>
          <w:sz w:val="22"/>
          <w:szCs w:val="22"/>
        </w:rPr>
        <w:t xml:space="preserve"> engineering or medicine, or projects that develop or apply a system</w:t>
      </w:r>
      <w:r w:rsidR="008E0573" w:rsidRPr="00B6101D">
        <w:rPr>
          <w:rFonts w:ascii="Arial"/>
          <w:sz w:val="22"/>
          <w:szCs w:val="22"/>
        </w:rPr>
        <w:t>s</w:t>
      </w:r>
      <w:r w:rsidRPr="00B6101D">
        <w:rPr>
          <w:rFonts w:ascii="Arial"/>
          <w:sz w:val="22"/>
          <w:szCs w:val="22"/>
        </w:rPr>
        <w:t xml:space="preserve"> approach to the study of metabolism</w:t>
      </w:r>
      <w:r w:rsidR="00EE79C8" w:rsidRPr="00EE79C8">
        <w:rPr>
          <w:rFonts w:ascii="Arial"/>
          <w:sz w:val="22"/>
          <w:szCs w:val="22"/>
        </w:rPr>
        <w:t xml:space="preserve"> </w:t>
      </w:r>
      <w:r w:rsidR="00EE79C8" w:rsidRPr="00B6101D">
        <w:rPr>
          <w:rFonts w:ascii="Arial"/>
          <w:sz w:val="22"/>
          <w:szCs w:val="22"/>
        </w:rPr>
        <w:t>and nutrition</w:t>
      </w:r>
      <w:r w:rsidRPr="00B6101D">
        <w:rPr>
          <w:rFonts w:ascii="Arial"/>
          <w:sz w:val="22"/>
          <w:szCs w:val="22"/>
        </w:rPr>
        <w:t xml:space="preserve">. </w:t>
      </w:r>
      <w:r w:rsidR="00AA4D35" w:rsidRPr="00B6101D">
        <w:rPr>
          <w:rFonts w:ascii="Arial"/>
          <w:sz w:val="22"/>
          <w:szCs w:val="22"/>
        </w:rPr>
        <w:t>We expect that projects funded through the Kristian Gerhard Jebsen Program will have the potential to continue through other funding beyond the current program</w:t>
      </w:r>
      <w:r w:rsidR="00AA4D35" w:rsidRPr="00B6101D">
        <w:rPr>
          <w:rFonts w:ascii="Arial"/>
          <w:sz w:val="22"/>
          <w:szCs w:val="22"/>
        </w:rPr>
        <w:t>’</w:t>
      </w:r>
      <w:r w:rsidR="00AA4D35" w:rsidRPr="00B6101D">
        <w:rPr>
          <w:rFonts w:ascii="Arial"/>
          <w:sz w:val="22"/>
          <w:szCs w:val="22"/>
        </w:rPr>
        <w:t>s timeframe.</w:t>
      </w:r>
    </w:p>
    <w:p w14:paraId="21B38F9F" w14:textId="77777777" w:rsidR="009A662E" w:rsidRPr="00B6101D" w:rsidRDefault="009A662E" w:rsidP="009A662E">
      <w:pPr>
        <w:pStyle w:val="BodyText"/>
        <w:spacing w:after="0" w:line="240" w:lineRule="auto"/>
        <w:ind w:right="420"/>
        <w:jc w:val="both"/>
        <w:rPr>
          <w:rFonts w:ascii="Arial"/>
          <w:sz w:val="22"/>
          <w:szCs w:val="22"/>
        </w:rPr>
      </w:pPr>
    </w:p>
    <w:p w14:paraId="52376E3E" w14:textId="3E6AFC73" w:rsidR="00601B8B" w:rsidRPr="00B6101D" w:rsidRDefault="004C0F51" w:rsidP="003504BF">
      <w:pPr>
        <w:pStyle w:val="BodyText"/>
        <w:numPr>
          <w:ilvl w:val="0"/>
          <w:numId w:val="6"/>
        </w:numPr>
        <w:spacing w:after="0" w:line="240" w:lineRule="auto"/>
        <w:ind w:right="420"/>
        <w:jc w:val="both"/>
        <w:rPr>
          <w:rFonts w:ascii="Arial"/>
          <w:sz w:val="22"/>
          <w:szCs w:val="22"/>
        </w:rPr>
      </w:pPr>
      <w:r w:rsidRPr="00B6101D">
        <w:rPr>
          <w:rFonts w:ascii="Arial"/>
          <w:sz w:val="22"/>
          <w:szCs w:val="22"/>
        </w:rPr>
        <w:t xml:space="preserve">1 to </w:t>
      </w:r>
      <w:r w:rsidR="00601B8B" w:rsidRPr="00B6101D">
        <w:rPr>
          <w:rFonts w:ascii="Arial"/>
          <w:sz w:val="22"/>
          <w:szCs w:val="22"/>
        </w:rPr>
        <w:t>5</w:t>
      </w:r>
      <w:r w:rsidRPr="00B6101D">
        <w:rPr>
          <w:rFonts w:ascii="Arial"/>
          <w:sz w:val="22"/>
          <w:szCs w:val="22"/>
        </w:rPr>
        <w:t xml:space="preserve"> </w:t>
      </w:r>
      <w:r w:rsidR="008922AA" w:rsidRPr="00B6101D">
        <w:rPr>
          <w:rFonts w:ascii="Arial"/>
          <w:sz w:val="22"/>
          <w:szCs w:val="22"/>
        </w:rPr>
        <w:t>s</w:t>
      </w:r>
      <w:r w:rsidR="009A662E" w:rsidRPr="00B6101D">
        <w:rPr>
          <w:rFonts w:ascii="Arial"/>
          <w:sz w:val="22"/>
          <w:szCs w:val="22"/>
        </w:rPr>
        <w:t xml:space="preserve">uccessful proposals will be </w:t>
      </w:r>
      <w:r w:rsidR="00601B8B" w:rsidRPr="00B6101D">
        <w:rPr>
          <w:rFonts w:ascii="Arial"/>
          <w:sz w:val="22"/>
          <w:szCs w:val="22"/>
        </w:rPr>
        <w:t xml:space="preserve">funded depending of the quality of the proposals. </w:t>
      </w:r>
    </w:p>
    <w:p w14:paraId="65C9C9F7" w14:textId="77777777" w:rsidR="00601B8B" w:rsidRPr="00B6101D" w:rsidRDefault="00601B8B" w:rsidP="009A662E">
      <w:pPr>
        <w:pStyle w:val="BodyText"/>
        <w:spacing w:after="0" w:line="240" w:lineRule="auto"/>
        <w:ind w:right="420"/>
        <w:jc w:val="both"/>
        <w:rPr>
          <w:rFonts w:ascii="Arial"/>
          <w:sz w:val="22"/>
          <w:szCs w:val="22"/>
        </w:rPr>
      </w:pPr>
    </w:p>
    <w:p w14:paraId="41267296" w14:textId="7B06C96B" w:rsidR="00601B8B" w:rsidRPr="00B6101D" w:rsidRDefault="00601B8B" w:rsidP="003504BF">
      <w:pPr>
        <w:pStyle w:val="BodyText"/>
        <w:numPr>
          <w:ilvl w:val="0"/>
          <w:numId w:val="6"/>
        </w:numPr>
        <w:spacing w:after="0" w:line="240" w:lineRule="auto"/>
        <w:ind w:right="420"/>
        <w:jc w:val="both"/>
        <w:rPr>
          <w:rFonts w:ascii="Arial"/>
          <w:sz w:val="22"/>
          <w:szCs w:val="22"/>
        </w:rPr>
      </w:pPr>
      <w:r w:rsidRPr="00B6101D">
        <w:rPr>
          <w:rFonts w:ascii="Arial"/>
          <w:sz w:val="22"/>
          <w:szCs w:val="22"/>
        </w:rPr>
        <w:t>Duration of the proposals: 2 years</w:t>
      </w:r>
    </w:p>
    <w:p w14:paraId="47C04D61" w14:textId="77777777" w:rsidR="00601B8B" w:rsidRPr="00B6101D" w:rsidRDefault="00601B8B" w:rsidP="009A662E">
      <w:pPr>
        <w:pStyle w:val="BodyText"/>
        <w:spacing w:after="0" w:line="240" w:lineRule="auto"/>
        <w:ind w:right="420"/>
        <w:jc w:val="both"/>
        <w:rPr>
          <w:rFonts w:ascii="Arial"/>
          <w:sz w:val="22"/>
          <w:szCs w:val="22"/>
        </w:rPr>
      </w:pPr>
    </w:p>
    <w:p w14:paraId="376559C1" w14:textId="7E170D5F" w:rsidR="00601B8B" w:rsidRPr="00B6101D" w:rsidRDefault="00601B8B" w:rsidP="003504BF">
      <w:pPr>
        <w:pStyle w:val="BodyText"/>
        <w:numPr>
          <w:ilvl w:val="0"/>
          <w:numId w:val="6"/>
        </w:numPr>
        <w:spacing w:after="0" w:line="240" w:lineRule="auto"/>
        <w:ind w:right="420"/>
        <w:jc w:val="both"/>
        <w:rPr>
          <w:rFonts w:ascii="Arial"/>
          <w:sz w:val="22"/>
          <w:szCs w:val="22"/>
        </w:rPr>
      </w:pPr>
      <w:r w:rsidRPr="00B6101D">
        <w:rPr>
          <w:rFonts w:ascii="Arial"/>
          <w:sz w:val="22"/>
          <w:szCs w:val="22"/>
        </w:rPr>
        <w:t xml:space="preserve">Maximum amount </w:t>
      </w:r>
      <w:r w:rsidR="001A57E1" w:rsidRPr="00B6101D">
        <w:rPr>
          <w:rFonts w:ascii="Arial"/>
          <w:sz w:val="22"/>
          <w:szCs w:val="22"/>
        </w:rPr>
        <w:t xml:space="preserve">(direct costs) </w:t>
      </w:r>
      <w:r w:rsidRPr="00B6101D">
        <w:rPr>
          <w:rFonts w:ascii="Arial"/>
          <w:sz w:val="22"/>
          <w:szCs w:val="22"/>
        </w:rPr>
        <w:t>is indicated below:</w:t>
      </w:r>
    </w:p>
    <w:p w14:paraId="757DBC6D" w14:textId="77777777" w:rsidR="00C44633" w:rsidRDefault="00C44633" w:rsidP="009A662E">
      <w:pPr>
        <w:pStyle w:val="BodyText"/>
        <w:spacing w:after="0" w:line="240" w:lineRule="auto"/>
        <w:ind w:right="420"/>
        <w:jc w:val="both"/>
        <w:rPr>
          <w:rFonts w:ascii="Arial"/>
        </w:rPr>
      </w:pPr>
    </w:p>
    <w:tbl>
      <w:tblPr>
        <w:tblStyle w:val="TableGrid"/>
        <w:tblW w:w="8283" w:type="dxa"/>
        <w:tblInd w:w="120" w:type="dxa"/>
        <w:tblLook w:val="04A0" w:firstRow="1" w:lastRow="0" w:firstColumn="1" w:lastColumn="0" w:noHBand="0" w:noVBand="1"/>
      </w:tblPr>
      <w:tblGrid>
        <w:gridCol w:w="3038"/>
        <w:gridCol w:w="1743"/>
        <w:gridCol w:w="1743"/>
        <w:gridCol w:w="1759"/>
      </w:tblGrid>
      <w:tr w:rsidR="00B23913" w:rsidRPr="00B6101D" w14:paraId="4BD94332" w14:textId="77777777" w:rsidTr="00B6101D">
        <w:trPr>
          <w:trHeight w:val="203"/>
        </w:trPr>
        <w:tc>
          <w:tcPr>
            <w:tcW w:w="3038" w:type="dxa"/>
          </w:tcPr>
          <w:p w14:paraId="1BED59AC" w14:textId="77777777" w:rsidR="00C44633" w:rsidRPr="00B6101D" w:rsidRDefault="00C44633" w:rsidP="009A662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420"/>
              <w:jc w:val="both"/>
              <w:rPr>
                <w:rFonts w:ascii="Arial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B95EB6E" w14:textId="24546B04" w:rsidR="00C44633" w:rsidRPr="00B6101D" w:rsidRDefault="00C44633" w:rsidP="009A662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420"/>
              <w:jc w:val="both"/>
              <w:rPr>
                <w:rFonts w:ascii="Arial"/>
                <w:sz w:val="22"/>
                <w:szCs w:val="22"/>
              </w:rPr>
            </w:pPr>
            <w:r w:rsidRPr="00B6101D">
              <w:rPr>
                <w:rFonts w:ascii="Arial"/>
                <w:sz w:val="22"/>
                <w:szCs w:val="22"/>
              </w:rPr>
              <w:t>1</w:t>
            </w:r>
            <w:r w:rsidRPr="00B6101D">
              <w:rPr>
                <w:rFonts w:ascii="Arial"/>
                <w:sz w:val="22"/>
                <w:szCs w:val="22"/>
                <w:vertAlign w:val="superscript"/>
              </w:rPr>
              <w:t>st</w:t>
            </w:r>
            <w:r w:rsidR="00B23913" w:rsidRPr="00B6101D">
              <w:rPr>
                <w:rFonts w:ascii="Arial"/>
                <w:sz w:val="22"/>
                <w:szCs w:val="22"/>
              </w:rPr>
              <w:t xml:space="preserve"> </w:t>
            </w:r>
            <w:r w:rsidRPr="00B6101D">
              <w:rPr>
                <w:rFonts w:ascii="Arial"/>
                <w:sz w:val="22"/>
                <w:szCs w:val="22"/>
              </w:rPr>
              <w:t>year</w:t>
            </w:r>
          </w:p>
        </w:tc>
        <w:tc>
          <w:tcPr>
            <w:tcW w:w="1743" w:type="dxa"/>
          </w:tcPr>
          <w:p w14:paraId="4175D3E5" w14:textId="43B4BACF" w:rsidR="00C44633" w:rsidRPr="00B6101D" w:rsidRDefault="00C44633" w:rsidP="009A662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420"/>
              <w:jc w:val="both"/>
              <w:rPr>
                <w:rFonts w:ascii="Arial"/>
                <w:sz w:val="22"/>
                <w:szCs w:val="22"/>
              </w:rPr>
            </w:pPr>
            <w:r w:rsidRPr="00B6101D">
              <w:rPr>
                <w:rFonts w:ascii="Arial"/>
                <w:sz w:val="22"/>
                <w:szCs w:val="22"/>
              </w:rPr>
              <w:t>2</w:t>
            </w:r>
            <w:r w:rsidRPr="00B6101D">
              <w:rPr>
                <w:rFonts w:ascii="Arial"/>
                <w:sz w:val="22"/>
                <w:szCs w:val="22"/>
                <w:vertAlign w:val="superscript"/>
              </w:rPr>
              <w:t>nd</w:t>
            </w:r>
            <w:r w:rsidRPr="00B6101D">
              <w:rPr>
                <w:rFonts w:ascii="Arial"/>
                <w:sz w:val="22"/>
                <w:szCs w:val="22"/>
              </w:rPr>
              <w:t xml:space="preserve"> year</w:t>
            </w:r>
          </w:p>
        </w:tc>
        <w:tc>
          <w:tcPr>
            <w:tcW w:w="1759" w:type="dxa"/>
          </w:tcPr>
          <w:p w14:paraId="604ED89F" w14:textId="076F6D12" w:rsidR="00C44633" w:rsidRPr="00B6101D" w:rsidRDefault="00C44633" w:rsidP="009A662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420"/>
              <w:jc w:val="both"/>
              <w:rPr>
                <w:rFonts w:ascii="Arial"/>
                <w:sz w:val="22"/>
                <w:szCs w:val="22"/>
              </w:rPr>
            </w:pPr>
            <w:r w:rsidRPr="00B6101D">
              <w:rPr>
                <w:rFonts w:ascii="Arial"/>
                <w:sz w:val="22"/>
                <w:szCs w:val="22"/>
              </w:rPr>
              <w:t>Total</w:t>
            </w:r>
          </w:p>
        </w:tc>
      </w:tr>
      <w:tr w:rsidR="00B23913" w:rsidRPr="00B6101D" w14:paraId="6B76189E" w14:textId="77777777" w:rsidTr="00B6101D">
        <w:trPr>
          <w:trHeight w:val="558"/>
        </w:trPr>
        <w:tc>
          <w:tcPr>
            <w:tcW w:w="3038" w:type="dxa"/>
          </w:tcPr>
          <w:p w14:paraId="68F3C388" w14:textId="621D2801" w:rsidR="00C44633" w:rsidRPr="00B6101D" w:rsidRDefault="00B23913" w:rsidP="00B2391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420"/>
              <w:rPr>
                <w:rFonts w:ascii="Arial"/>
                <w:sz w:val="22"/>
                <w:szCs w:val="22"/>
              </w:rPr>
            </w:pPr>
            <w:r w:rsidRPr="00B6101D">
              <w:rPr>
                <w:rFonts w:ascii="Arial"/>
                <w:sz w:val="22"/>
                <w:szCs w:val="22"/>
              </w:rPr>
              <w:t>1 Lab:</w:t>
            </w:r>
            <w:r w:rsidR="00C44633" w:rsidRPr="00B6101D">
              <w:rPr>
                <w:rFonts w:ascii="Arial"/>
                <w:sz w:val="22"/>
                <w:szCs w:val="22"/>
              </w:rPr>
              <w:t xml:space="preserve"> 1 </w:t>
            </w:r>
            <w:r w:rsidRPr="00B6101D">
              <w:rPr>
                <w:rFonts w:ascii="Arial"/>
                <w:sz w:val="22"/>
                <w:szCs w:val="22"/>
              </w:rPr>
              <w:t>PI</w:t>
            </w:r>
            <w:r w:rsidR="00C44633" w:rsidRPr="00B6101D">
              <w:rPr>
                <w:rFonts w:ascii="Arial"/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</w:tcPr>
          <w:p w14:paraId="6AA12799" w14:textId="0F33AD50" w:rsidR="00C44633" w:rsidRPr="00B6101D" w:rsidRDefault="00C44633" w:rsidP="00B2391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420"/>
              <w:rPr>
                <w:rFonts w:ascii="Arial"/>
                <w:sz w:val="22"/>
                <w:szCs w:val="22"/>
              </w:rPr>
            </w:pPr>
            <w:r w:rsidRPr="00B6101D">
              <w:rPr>
                <w:rFonts w:ascii="Arial"/>
                <w:sz w:val="22"/>
                <w:szCs w:val="22"/>
              </w:rPr>
              <w:t>6</w:t>
            </w:r>
            <w:r w:rsidR="003504BF" w:rsidRPr="00B6101D">
              <w:rPr>
                <w:rFonts w:ascii="Arial"/>
                <w:sz w:val="22"/>
                <w:szCs w:val="22"/>
              </w:rPr>
              <w:t>2</w:t>
            </w:r>
            <w:r w:rsidRPr="00B6101D">
              <w:rPr>
                <w:rFonts w:ascii="Arial"/>
                <w:sz w:val="22"/>
                <w:szCs w:val="22"/>
              </w:rPr>
              <w:t xml:space="preserve"> KCH</w:t>
            </w:r>
          </w:p>
        </w:tc>
        <w:tc>
          <w:tcPr>
            <w:tcW w:w="1743" w:type="dxa"/>
          </w:tcPr>
          <w:p w14:paraId="437907B3" w14:textId="4C8C91B4" w:rsidR="00C44633" w:rsidRPr="00B6101D" w:rsidRDefault="00C44633" w:rsidP="00B2391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420"/>
              <w:rPr>
                <w:rFonts w:ascii="Arial"/>
                <w:sz w:val="22"/>
                <w:szCs w:val="22"/>
              </w:rPr>
            </w:pPr>
            <w:r w:rsidRPr="00B6101D">
              <w:rPr>
                <w:rFonts w:ascii="Arial"/>
                <w:sz w:val="22"/>
                <w:szCs w:val="22"/>
              </w:rPr>
              <w:t>6</w:t>
            </w:r>
            <w:r w:rsidR="003504BF" w:rsidRPr="00B6101D">
              <w:rPr>
                <w:rFonts w:ascii="Arial"/>
                <w:sz w:val="22"/>
                <w:szCs w:val="22"/>
              </w:rPr>
              <w:t>2</w:t>
            </w:r>
            <w:r w:rsidRPr="00B6101D">
              <w:rPr>
                <w:rFonts w:ascii="Arial"/>
                <w:sz w:val="22"/>
                <w:szCs w:val="22"/>
              </w:rPr>
              <w:t xml:space="preserve"> KCH</w:t>
            </w:r>
          </w:p>
        </w:tc>
        <w:tc>
          <w:tcPr>
            <w:tcW w:w="1759" w:type="dxa"/>
          </w:tcPr>
          <w:p w14:paraId="1529462E" w14:textId="7D831D09" w:rsidR="00C44633" w:rsidRPr="00B6101D" w:rsidRDefault="00C44633" w:rsidP="00B2391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420"/>
              <w:rPr>
                <w:rFonts w:ascii="Arial"/>
                <w:sz w:val="22"/>
                <w:szCs w:val="22"/>
              </w:rPr>
            </w:pPr>
            <w:r w:rsidRPr="00B6101D">
              <w:rPr>
                <w:rFonts w:ascii="Arial"/>
                <w:sz w:val="22"/>
                <w:szCs w:val="22"/>
              </w:rPr>
              <w:t>12</w:t>
            </w:r>
            <w:r w:rsidR="003504BF" w:rsidRPr="00B6101D">
              <w:rPr>
                <w:rFonts w:ascii="Arial"/>
                <w:sz w:val="22"/>
                <w:szCs w:val="22"/>
              </w:rPr>
              <w:t>4</w:t>
            </w:r>
            <w:r w:rsidR="00B23913" w:rsidRPr="00B6101D">
              <w:rPr>
                <w:rFonts w:ascii="Arial"/>
                <w:sz w:val="22"/>
                <w:szCs w:val="22"/>
              </w:rPr>
              <w:t xml:space="preserve"> </w:t>
            </w:r>
            <w:r w:rsidRPr="00B6101D">
              <w:rPr>
                <w:rFonts w:ascii="Arial"/>
                <w:sz w:val="22"/>
                <w:szCs w:val="22"/>
              </w:rPr>
              <w:t>KCH</w:t>
            </w:r>
          </w:p>
        </w:tc>
      </w:tr>
      <w:tr w:rsidR="00B23913" w:rsidRPr="00B6101D" w14:paraId="7D0F3A6C" w14:textId="77777777" w:rsidTr="00B6101D">
        <w:trPr>
          <w:trHeight w:val="563"/>
        </w:trPr>
        <w:tc>
          <w:tcPr>
            <w:tcW w:w="3038" w:type="dxa"/>
          </w:tcPr>
          <w:p w14:paraId="2C9B514C" w14:textId="743AB172" w:rsidR="00C44633" w:rsidRPr="00B6101D" w:rsidRDefault="00B23913" w:rsidP="00B2391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420"/>
              <w:rPr>
                <w:rFonts w:ascii="Arial"/>
                <w:sz w:val="22"/>
                <w:szCs w:val="22"/>
              </w:rPr>
            </w:pPr>
            <w:r w:rsidRPr="00B6101D">
              <w:rPr>
                <w:rFonts w:ascii="Arial"/>
                <w:sz w:val="22"/>
                <w:szCs w:val="22"/>
              </w:rPr>
              <w:t>2 Labs: 1</w:t>
            </w:r>
            <w:r w:rsidR="00C44633" w:rsidRPr="00B6101D">
              <w:rPr>
                <w:rFonts w:ascii="Arial"/>
                <w:sz w:val="22"/>
                <w:szCs w:val="22"/>
              </w:rPr>
              <w:t xml:space="preserve"> </w:t>
            </w:r>
            <w:r w:rsidRPr="00B6101D">
              <w:rPr>
                <w:rFonts w:ascii="Arial"/>
                <w:sz w:val="22"/>
                <w:szCs w:val="22"/>
              </w:rPr>
              <w:t xml:space="preserve">PI + 1 co-PI </w:t>
            </w:r>
          </w:p>
        </w:tc>
        <w:tc>
          <w:tcPr>
            <w:tcW w:w="1743" w:type="dxa"/>
          </w:tcPr>
          <w:p w14:paraId="5D8A99AA" w14:textId="09537548" w:rsidR="00C44633" w:rsidRPr="00B6101D" w:rsidRDefault="00C44633" w:rsidP="00B2391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420"/>
              <w:rPr>
                <w:rFonts w:ascii="Arial"/>
                <w:sz w:val="22"/>
                <w:szCs w:val="22"/>
              </w:rPr>
            </w:pPr>
            <w:r w:rsidRPr="00B6101D">
              <w:rPr>
                <w:rFonts w:ascii="Arial"/>
                <w:sz w:val="22"/>
                <w:szCs w:val="22"/>
              </w:rPr>
              <w:t>124 KCH</w:t>
            </w:r>
          </w:p>
        </w:tc>
        <w:tc>
          <w:tcPr>
            <w:tcW w:w="1743" w:type="dxa"/>
          </w:tcPr>
          <w:p w14:paraId="2935EC6B" w14:textId="61C702E7" w:rsidR="00C44633" w:rsidRPr="00B6101D" w:rsidRDefault="00C44633" w:rsidP="00B2391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420"/>
              <w:rPr>
                <w:rFonts w:ascii="Arial"/>
                <w:sz w:val="22"/>
                <w:szCs w:val="22"/>
              </w:rPr>
            </w:pPr>
            <w:r w:rsidRPr="00B6101D">
              <w:rPr>
                <w:rFonts w:ascii="Arial"/>
                <w:sz w:val="22"/>
                <w:szCs w:val="22"/>
              </w:rPr>
              <w:t>124 KCH</w:t>
            </w:r>
          </w:p>
        </w:tc>
        <w:tc>
          <w:tcPr>
            <w:tcW w:w="1759" w:type="dxa"/>
          </w:tcPr>
          <w:p w14:paraId="14BBA0A9" w14:textId="2AC73727" w:rsidR="00C44633" w:rsidRPr="00B6101D" w:rsidRDefault="00C44633" w:rsidP="00B2391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420"/>
              <w:rPr>
                <w:rFonts w:ascii="Arial"/>
                <w:sz w:val="22"/>
                <w:szCs w:val="22"/>
              </w:rPr>
            </w:pPr>
            <w:r w:rsidRPr="00B6101D">
              <w:rPr>
                <w:rFonts w:ascii="Arial"/>
                <w:sz w:val="22"/>
                <w:szCs w:val="22"/>
              </w:rPr>
              <w:t>248 KCH</w:t>
            </w:r>
          </w:p>
        </w:tc>
      </w:tr>
    </w:tbl>
    <w:p w14:paraId="73B296A2" w14:textId="77777777" w:rsidR="00C44633" w:rsidRPr="00B6101D" w:rsidRDefault="00C44633" w:rsidP="009A662E">
      <w:pPr>
        <w:pStyle w:val="BodyText"/>
        <w:spacing w:after="0" w:line="240" w:lineRule="auto"/>
        <w:ind w:right="420"/>
        <w:jc w:val="both"/>
        <w:rPr>
          <w:rFonts w:ascii="Arial" w:hAnsi="Arial" w:cs="Arial"/>
          <w:sz w:val="22"/>
          <w:szCs w:val="22"/>
        </w:rPr>
      </w:pPr>
    </w:p>
    <w:p w14:paraId="4F3070E0" w14:textId="052142CB" w:rsidR="0001542C" w:rsidRPr="00607B9A" w:rsidRDefault="00607B9A" w:rsidP="003504BF">
      <w:pPr>
        <w:pStyle w:val="BodyText"/>
        <w:numPr>
          <w:ilvl w:val="0"/>
          <w:numId w:val="7"/>
        </w:numPr>
        <w:spacing w:after="0" w:line="240" w:lineRule="auto"/>
        <w:ind w:right="4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07B9A">
        <w:rPr>
          <w:rFonts w:ascii="Arial" w:eastAsiaTheme="minorEastAsia" w:hAnsi="Arial" w:cs="Arial"/>
          <w:b/>
          <w:bCs/>
          <w:color w:val="FF0000"/>
          <w:sz w:val="22"/>
          <w:szCs w:val="22"/>
          <w:bdr w:val="none" w:sz="0" w:space="0" w:color="auto"/>
        </w:rPr>
        <w:t xml:space="preserve">Submission deadline: August </w:t>
      </w:r>
      <w:r w:rsidR="00430B83">
        <w:rPr>
          <w:rFonts w:ascii="Arial" w:eastAsiaTheme="minorEastAsia" w:hAnsi="Arial" w:cs="Arial"/>
          <w:b/>
          <w:bCs/>
          <w:color w:val="FF0000"/>
          <w:sz w:val="22"/>
          <w:szCs w:val="22"/>
          <w:bdr w:val="none" w:sz="0" w:space="0" w:color="auto"/>
        </w:rPr>
        <w:t>1</w:t>
      </w:r>
      <w:r w:rsidR="00430B83" w:rsidRPr="00430B83">
        <w:rPr>
          <w:rFonts w:ascii="Arial" w:eastAsiaTheme="minorEastAsia" w:hAnsi="Arial" w:cs="Arial"/>
          <w:b/>
          <w:bCs/>
          <w:color w:val="FF0000"/>
          <w:sz w:val="22"/>
          <w:szCs w:val="22"/>
          <w:bdr w:val="none" w:sz="0" w:space="0" w:color="auto"/>
          <w:vertAlign w:val="superscript"/>
        </w:rPr>
        <w:t>st</w:t>
      </w:r>
      <w:r w:rsidRPr="00607B9A">
        <w:rPr>
          <w:rFonts w:ascii="Arial" w:eastAsiaTheme="minorEastAsia" w:hAnsi="Arial" w:cs="Arial"/>
          <w:b/>
          <w:bCs/>
          <w:color w:val="FF0000"/>
          <w:sz w:val="22"/>
          <w:szCs w:val="22"/>
          <w:bdr w:val="none" w:sz="0" w:space="0" w:color="auto"/>
        </w:rPr>
        <w:t>,</w:t>
      </w:r>
      <w:r w:rsidR="0001542C" w:rsidRPr="00607B9A">
        <w:rPr>
          <w:rFonts w:ascii="Arial" w:eastAsiaTheme="minorEastAsia" w:hAnsi="Arial" w:cs="Arial"/>
          <w:b/>
          <w:bCs/>
          <w:color w:val="FF0000"/>
          <w:sz w:val="22"/>
          <w:szCs w:val="22"/>
          <w:bdr w:val="none" w:sz="0" w:space="0" w:color="auto"/>
        </w:rPr>
        <w:t xml:space="preserve"> 201</w:t>
      </w:r>
      <w:r w:rsidR="00C46C7A" w:rsidRPr="00607B9A">
        <w:rPr>
          <w:rFonts w:ascii="Arial" w:eastAsiaTheme="minorEastAsia" w:hAnsi="Arial" w:cs="Arial"/>
          <w:b/>
          <w:bCs/>
          <w:color w:val="FF0000"/>
          <w:sz w:val="22"/>
          <w:szCs w:val="22"/>
          <w:bdr w:val="none" w:sz="0" w:space="0" w:color="auto"/>
        </w:rPr>
        <w:t>7</w:t>
      </w:r>
    </w:p>
    <w:p w14:paraId="79E8591A" w14:textId="77777777" w:rsidR="0001542C" w:rsidRPr="00607B9A" w:rsidRDefault="0001542C" w:rsidP="0001542C">
      <w:pPr>
        <w:pStyle w:val="BodyText"/>
        <w:spacing w:after="0" w:line="240" w:lineRule="auto"/>
        <w:ind w:left="840" w:right="4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A553818" w14:textId="7B007EE2" w:rsidR="004C0F51" w:rsidRPr="00B6101D" w:rsidRDefault="004C0F51" w:rsidP="003504BF">
      <w:pPr>
        <w:pStyle w:val="BodyText"/>
        <w:numPr>
          <w:ilvl w:val="0"/>
          <w:numId w:val="7"/>
        </w:numPr>
        <w:spacing w:after="0" w:line="240" w:lineRule="auto"/>
        <w:ind w:right="420"/>
        <w:jc w:val="both"/>
        <w:rPr>
          <w:rFonts w:ascii="Arial" w:hAnsi="Arial" w:cs="Arial"/>
          <w:sz w:val="22"/>
          <w:szCs w:val="22"/>
        </w:rPr>
      </w:pPr>
      <w:r w:rsidRPr="00B6101D">
        <w:rPr>
          <w:rFonts w:ascii="Arial" w:hAnsi="Arial" w:cs="Arial"/>
          <w:sz w:val="22"/>
          <w:szCs w:val="22"/>
        </w:rPr>
        <w:t xml:space="preserve">Possible starting date: </w:t>
      </w:r>
      <w:r w:rsidR="00607B9A">
        <w:rPr>
          <w:rFonts w:ascii="Arial" w:hAnsi="Arial" w:cs="Arial"/>
          <w:sz w:val="22"/>
          <w:szCs w:val="22"/>
        </w:rPr>
        <w:t>November</w:t>
      </w:r>
      <w:r w:rsidRPr="00B6101D">
        <w:rPr>
          <w:rFonts w:ascii="Arial" w:hAnsi="Arial" w:cs="Arial"/>
          <w:sz w:val="22"/>
          <w:szCs w:val="22"/>
        </w:rPr>
        <w:t xml:space="preserve"> 1</w:t>
      </w:r>
      <w:r w:rsidRPr="00B6101D">
        <w:rPr>
          <w:rFonts w:ascii="Arial" w:hAnsi="Arial" w:cs="Arial"/>
          <w:sz w:val="22"/>
          <w:szCs w:val="22"/>
          <w:vertAlign w:val="superscript"/>
        </w:rPr>
        <w:t>st</w:t>
      </w:r>
      <w:r w:rsidR="00C46C7A" w:rsidRPr="00B6101D">
        <w:rPr>
          <w:rFonts w:ascii="Arial" w:hAnsi="Arial" w:cs="Arial"/>
          <w:sz w:val="22"/>
          <w:szCs w:val="22"/>
        </w:rPr>
        <w:t>, 2017</w:t>
      </w:r>
    </w:p>
    <w:p w14:paraId="1AA5AB54" w14:textId="77777777" w:rsidR="009A662E" w:rsidRPr="00B6101D" w:rsidRDefault="009A662E" w:rsidP="009A662E">
      <w:pPr>
        <w:pStyle w:val="BodyText"/>
        <w:spacing w:after="0" w:line="240" w:lineRule="auto"/>
        <w:ind w:right="420"/>
        <w:jc w:val="both"/>
        <w:rPr>
          <w:rFonts w:ascii="Arial" w:hAnsi="Arial" w:cs="Arial"/>
          <w:sz w:val="22"/>
          <w:szCs w:val="22"/>
        </w:rPr>
      </w:pPr>
    </w:p>
    <w:p w14:paraId="4BD0986F" w14:textId="0686FE53" w:rsidR="00C46C7A" w:rsidRPr="00B6101D" w:rsidRDefault="00C46C7A" w:rsidP="003504BF">
      <w:pPr>
        <w:pStyle w:val="BodyText"/>
        <w:spacing w:after="0" w:line="240" w:lineRule="auto"/>
        <w:ind w:right="420"/>
        <w:jc w:val="both"/>
        <w:rPr>
          <w:rFonts w:ascii="Arial" w:hAnsi="Arial" w:cs="Arial"/>
          <w:color w:val="FF0000"/>
          <w:sz w:val="22"/>
          <w:szCs w:val="22"/>
        </w:rPr>
      </w:pPr>
    </w:p>
    <w:p w14:paraId="468F05A4" w14:textId="77777777" w:rsidR="00C46C7A" w:rsidRPr="00B6101D" w:rsidRDefault="00C46C7A" w:rsidP="003504BF">
      <w:pPr>
        <w:pStyle w:val="BodyText"/>
        <w:spacing w:after="0" w:line="240" w:lineRule="auto"/>
        <w:ind w:right="420"/>
        <w:jc w:val="both"/>
        <w:rPr>
          <w:rFonts w:ascii="Arial" w:hAnsi="Arial" w:cs="Arial"/>
          <w:color w:val="FF0000"/>
          <w:sz w:val="22"/>
          <w:szCs w:val="22"/>
        </w:rPr>
      </w:pPr>
    </w:p>
    <w:p w14:paraId="1F3FC18D" w14:textId="77777777" w:rsidR="00C46C7A" w:rsidRPr="00B6101D" w:rsidRDefault="00C46C7A" w:rsidP="00C46C7A">
      <w:pPr>
        <w:pStyle w:val="BodyText"/>
        <w:spacing w:after="0"/>
        <w:ind w:right="420"/>
        <w:jc w:val="both"/>
        <w:rPr>
          <w:rFonts w:ascii="Arial" w:hAnsi="Arial" w:cs="Arial"/>
          <w:color w:val="auto"/>
          <w:sz w:val="22"/>
          <w:szCs w:val="22"/>
        </w:rPr>
      </w:pPr>
      <w:r w:rsidRPr="00B6101D">
        <w:rPr>
          <w:rFonts w:ascii="Arial" w:hAnsi="Arial" w:cs="Arial"/>
          <w:color w:val="auto"/>
          <w:sz w:val="22"/>
          <w:szCs w:val="22"/>
        </w:rPr>
        <w:t>The application Form is provided separately. </w:t>
      </w:r>
    </w:p>
    <w:p w14:paraId="18DC2A84" w14:textId="77777777" w:rsidR="00C46C7A" w:rsidRPr="00B6101D" w:rsidRDefault="00C46C7A" w:rsidP="00C46C7A">
      <w:pPr>
        <w:pStyle w:val="BodyText"/>
        <w:spacing w:after="0"/>
        <w:ind w:right="420"/>
        <w:jc w:val="both"/>
        <w:rPr>
          <w:rFonts w:ascii="Arial" w:hAnsi="Arial" w:cs="Arial"/>
          <w:color w:val="auto"/>
          <w:sz w:val="22"/>
          <w:szCs w:val="22"/>
        </w:rPr>
      </w:pPr>
    </w:p>
    <w:p w14:paraId="4FCDF988" w14:textId="77777777" w:rsidR="00C46C7A" w:rsidRPr="00B6101D" w:rsidRDefault="00C46C7A" w:rsidP="00C46C7A">
      <w:pPr>
        <w:pStyle w:val="BodyText"/>
        <w:spacing w:after="0"/>
        <w:ind w:right="420"/>
        <w:jc w:val="both"/>
        <w:rPr>
          <w:rFonts w:ascii="Arial" w:hAnsi="Arial" w:cs="Arial"/>
          <w:color w:val="auto"/>
          <w:sz w:val="22"/>
          <w:szCs w:val="22"/>
        </w:rPr>
      </w:pPr>
      <w:r w:rsidRPr="00B6101D">
        <w:rPr>
          <w:rFonts w:ascii="Arial" w:hAnsi="Arial" w:cs="Arial"/>
          <w:color w:val="auto"/>
          <w:sz w:val="22"/>
          <w:szCs w:val="22"/>
        </w:rPr>
        <w:t xml:space="preserve">For questions, please contact: </w:t>
      </w:r>
    </w:p>
    <w:p w14:paraId="348D9D05" w14:textId="33BE2CB2" w:rsidR="00C46C7A" w:rsidRPr="00B6101D" w:rsidRDefault="00C46C7A" w:rsidP="00C46C7A">
      <w:pPr>
        <w:pStyle w:val="BodyText"/>
        <w:spacing w:after="0"/>
        <w:ind w:right="420"/>
        <w:jc w:val="both"/>
        <w:rPr>
          <w:rFonts w:ascii="Arial" w:hAnsi="Arial" w:cs="Arial"/>
          <w:color w:val="auto"/>
          <w:sz w:val="22"/>
          <w:szCs w:val="22"/>
        </w:rPr>
      </w:pPr>
      <w:r w:rsidRPr="00B6101D">
        <w:rPr>
          <w:rFonts w:ascii="Arial" w:hAnsi="Arial" w:cs="Arial"/>
          <w:color w:val="auto"/>
          <w:sz w:val="22"/>
          <w:szCs w:val="22"/>
        </w:rPr>
        <w:t>sacha.sidjanski@epfl.ch  &amp;  harald.hirling@epfl.ch  </w:t>
      </w:r>
    </w:p>
    <w:p w14:paraId="4AB22AB9" w14:textId="30949968" w:rsidR="009A662E" w:rsidRPr="00B6101D" w:rsidRDefault="009A662E" w:rsidP="00C46C7A">
      <w:pPr>
        <w:pStyle w:val="BodyText"/>
        <w:spacing w:after="0" w:line="240" w:lineRule="auto"/>
        <w:ind w:left="0" w:right="420"/>
        <w:jc w:val="both"/>
        <w:rPr>
          <w:rFonts w:ascii="Arial" w:hAnsi="Arial" w:cs="Arial"/>
          <w:color w:val="auto"/>
          <w:sz w:val="22"/>
          <w:szCs w:val="22"/>
        </w:rPr>
      </w:pPr>
    </w:p>
    <w:p w14:paraId="0FCDF9CD" w14:textId="77777777" w:rsidR="00B2134D" w:rsidRPr="00B6101D" w:rsidRDefault="00B2134D" w:rsidP="003504BF">
      <w:pPr>
        <w:pStyle w:val="BodyText"/>
        <w:spacing w:after="0" w:line="240" w:lineRule="auto"/>
        <w:ind w:right="420"/>
        <w:jc w:val="both"/>
        <w:rPr>
          <w:rFonts w:ascii="Arial" w:hAnsi="Arial" w:cs="Arial"/>
          <w:sz w:val="22"/>
          <w:szCs w:val="22"/>
          <w:u w:val="single"/>
        </w:rPr>
      </w:pPr>
    </w:p>
    <w:p w14:paraId="030B25BB" w14:textId="77777777" w:rsidR="00111C15" w:rsidRPr="00B6101D" w:rsidRDefault="00111C15" w:rsidP="003504BF">
      <w:pPr>
        <w:pStyle w:val="BodyText"/>
        <w:spacing w:after="0" w:line="240" w:lineRule="auto"/>
        <w:ind w:right="420"/>
        <w:jc w:val="both"/>
        <w:rPr>
          <w:rFonts w:ascii="Arial" w:hAnsi="Arial" w:cs="Arial"/>
          <w:sz w:val="22"/>
          <w:szCs w:val="22"/>
          <w:u w:val="single"/>
        </w:rPr>
      </w:pPr>
    </w:p>
    <w:sectPr w:rsidR="00111C15" w:rsidRPr="00B6101D" w:rsidSect="00844467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C7E9F" w14:textId="77777777" w:rsidR="00B23913" w:rsidRDefault="00B23913" w:rsidP="0058228A">
      <w:r>
        <w:separator/>
      </w:r>
    </w:p>
  </w:endnote>
  <w:endnote w:type="continuationSeparator" w:id="0">
    <w:p w14:paraId="59F3ED1A" w14:textId="77777777" w:rsidR="00B23913" w:rsidRDefault="00B23913" w:rsidP="0058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506DE" w14:textId="77777777" w:rsidR="00B23913" w:rsidRDefault="00B23913" w:rsidP="001E1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F78AA" w14:textId="77777777" w:rsidR="00B23913" w:rsidRDefault="00B23913" w:rsidP="0058228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8D14A" w14:textId="77777777" w:rsidR="00B23913" w:rsidRDefault="00B23913" w:rsidP="001E1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1F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E9ED14" w14:textId="77777777" w:rsidR="00B23913" w:rsidRDefault="00B23913" w:rsidP="005822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3C570" w14:textId="77777777" w:rsidR="00B23913" w:rsidRDefault="00B23913" w:rsidP="0058228A">
      <w:r>
        <w:separator/>
      </w:r>
    </w:p>
  </w:footnote>
  <w:footnote w:type="continuationSeparator" w:id="0">
    <w:p w14:paraId="01DC1ABC" w14:textId="77777777" w:rsidR="00B23913" w:rsidRDefault="00B23913" w:rsidP="005822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1A244" w14:textId="158D073A" w:rsidR="00B23913" w:rsidRDefault="00B23913">
    <w:pPr>
      <w:pStyle w:val="Header"/>
    </w:pPr>
    <w:r>
      <w:tab/>
    </w:r>
    <w:r>
      <w:tab/>
      <w:t>April 27, 2017</w:t>
    </w:r>
  </w:p>
  <w:p w14:paraId="64B05E85" w14:textId="77777777" w:rsidR="00B23913" w:rsidRDefault="00B239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0123E8"/>
    <w:multiLevelType w:val="multilevel"/>
    <w:tmpl w:val="660A1B0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75"/>
      </w:pPr>
      <w:rPr>
        <w:rFonts w:ascii="Arial" w:eastAsia="Arial" w:hAnsi="Arial" w:cs="Arial"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2175"/>
        </w:tabs>
        <w:ind w:left="2175" w:hanging="375"/>
      </w:pPr>
      <w:rPr>
        <w:rFonts w:ascii="Arial" w:eastAsia="Arial" w:hAnsi="Arial" w:cs="Arial"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895"/>
        </w:tabs>
        <w:ind w:left="2895" w:hanging="375"/>
      </w:pPr>
      <w:rPr>
        <w:rFonts w:ascii="Arial" w:eastAsia="Arial" w:hAnsi="Arial" w:cs="Arial"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75"/>
      </w:pPr>
      <w:rPr>
        <w:rFonts w:ascii="Arial" w:eastAsia="Arial" w:hAnsi="Arial" w:cs="Arial"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4335"/>
        </w:tabs>
        <w:ind w:left="4335" w:hanging="375"/>
      </w:pPr>
      <w:rPr>
        <w:rFonts w:ascii="Arial" w:eastAsia="Arial" w:hAnsi="Arial" w:cs="Arial"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5055"/>
        </w:tabs>
        <w:ind w:left="5055" w:hanging="375"/>
      </w:pPr>
      <w:rPr>
        <w:rFonts w:ascii="Arial" w:eastAsia="Arial" w:hAnsi="Arial" w:cs="Arial"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75"/>
      </w:pPr>
      <w:rPr>
        <w:rFonts w:ascii="Arial" w:eastAsia="Arial" w:hAnsi="Arial" w:cs="Arial"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495"/>
        </w:tabs>
        <w:ind w:left="6495" w:hanging="375"/>
      </w:pPr>
      <w:rPr>
        <w:rFonts w:ascii="Arial" w:eastAsia="Arial" w:hAnsi="Arial" w:cs="Arial"/>
        <w:position w:val="0"/>
        <w:sz w:val="25"/>
        <w:szCs w:val="25"/>
      </w:rPr>
    </w:lvl>
  </w:abstractNum>
  <w:abstractNum w:abstractNumId="2">
    <w:nsid w:val="37E74A1B"/>
    <w:multiLevelType w:val="multilevel"/>
    <w:tmpl w:val="5FE07B8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75"/>
      </w:pPr>
      <w:rPr>
        <w:rFonts w:ascii="Arial" w:eastAsia="Arial" w:hAnsi="Arial" w:cs="Arial"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2175"/>
        </w:tabs>
        <w:ind w:left="2175" w:hanging="375"/>
      </w:pPr>
      <w:rPr>
        <w:rFonts w:ascii="Arial" w:eastAsia="Arial" w:hAnsi="Arial" w:cs="Arial"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895"/>
        </w:tabs>
        <w:ind w:left="2895" w:hanging="375"/>
      </w:pPr>
      <w:rPr>
        <w:rFonts w:ascii="Arial" w:eastAsia="Arial" w:hAnsi="Arial" w:cs="Arial"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75"/>
      </w:pPr>
      <w:rPr>
        <w:rFonts w:ascii="Arial" w:eastAsia="Arial" w:hAnsi="Arial" w:cs="Arial"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4335"/>
        </w:tabs>
        <w:ind w:left="4335" w:hanging="375"/>
      </w:pPr>
      <w:rPr>
        <w:rFonts w:ascii="Arial" w:eastAsia="Arial" w:hAnsi="Arial" w:cs="Arial"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5055"/>
        </w:tabs>
        <w:ind w:left="5055" w:hanging="375"/>
      </w:pPr>
      <w:rPr>
        <w:rFonts w:ascii="Arial" w:eastAsia="Arial" w:hAnsi="Arial" w:cs="Arial"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75"/>
      </w:pPr>
      <w:rPr>
        <w:rFonts w:ascii="Arial" w:eastAsia="Arial" w:hAnsi="Arial" w:cs="Arial"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495"/>
        </w:tabs>
        <w:ind w:left="6495" w:hanging="375"/>
      </w:pPr>
      <w:rPr>
        <w:rFonts w:ascii="Arial" w:eastAsia="Arial" w:hAnsi="Arial" w:cs="Arial"/>
        <w:position w:val="0"/>
        <w:sz w:val="25"/>
        <w:szCs w:val="25"/>
      </w:rPr>
    </w:lvl>
  </w:abstractNum>
  <w:abstractNum w:abstractNumId="3">
    <w:nsid w:val="3AE77BD3"/>
    <w:multiLevelType w:val="multilevel"/>
    <w:tmpl w:val="38707ECE"/>
    <w:styleLink w:val="List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bCs w:val="0"/>
        <w:position w:val="0"/>
        <w:sz w:val="25"/>
        <w:szCs w:val="25"/>
      </w:rPr>
    </w:lvl>
    <w:lvl w:ilvl="1">
      <w:start w:val="1"/>
      <w:numFmt w:val="lowerLetter"/>
      <w:lvlText w:val="%2."/>
      <w:lvlJc w:val="left"/>
      <w:pPr>
        <w:tabs>
          <w:tab w:val="num" w:pos="1095"/>
        </w:tabs>
        <w:ind w:left="1095" w:hanging="375"/>
      </w:pPr>
      <w:rPr>
        <w:rFonts w:ascii="Arial Bold" w:eastAsia="Arial Bold" w:hAnsi="Arial Bold" w:cs="Arial Bold"/>
        <w:b w:val="0"/>
        <w:bCs w:val="0"/>
        <w:position w:val="0"/>
        <w:sz w:val="25"/>
        <w:szCs w:val="25"/>
      </w:rPr>
    </w:lvl>
    <w:lvl w:ilvl="2">
      <w:start w:val="1"/>
      <w:numFmt w:val="lowerRoman"/>
      <w:lvlText w:val="%3."/>
      <w:lvlJc w:val="left"/>
      <w:pPr>
        <w:tabs>
          <w:tab w:val="num" w:pos="1812"/>
        </w:tabs>
        <w:ind w:left="1812" w:hanging="308"/>
      </w:pPr>
      <w:rPr>
        <w:rFonts w:ascii="Arial Bold" w:eastAsia="Arial Bold" w:hAnsi="Arial Bold" w:cs="Arial Bold"/>
        <w:b w:val="0"/>
        <w:bCs w:val="0"/>
        <w:position w:val="0"/>
        <w:sz w:val="25"/>
        <w:szCs w:val="25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75"/>
      </w:pPr>
      <w:rPr>
        <w:rFonts w:ascii="Arial Bold" w:eastAsia="Arial Bold" w:hAnsi="Arial Bold" w:cs="Arial Bold"/>
        <w:b w:val="0"/>
        <w:bCs w:val="0"/>
        <w:position w:val="0"/>
        <w:sz w:val="25"/>
        <w:szCs w:val="25"/>
      </w:r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75"/>
      </w:pPr>
      <w:rPr>
        <w:rFonts w:ascii="Arial Bold" w:eastAsia="Arial Bold" w:hAnsi="Arial Bold" w:cs="Arial Bold"/>
        <w:b w:val="0"/>
        <w:bCs w:val="0"/>
        <w:position w:val="0"/>
        <w:sz w:val="25"/>
        <w:szCs w:val="25"/>
      </w:rPr>
    </w:lvl>
    <w:lvl w:ilvl="5">
      <w:start w:val="1"/>
      <w:numFmt w:val="lowerRoman"/>
      <w:lvlText w:val="%6."/>
      <w:lvlJc w:val="left"/>
      <w:pPr>
        <w:tabs>
          <w:tab w:val="num" w:pos="3972"/>
        </w:tabs>
        <w:ind w:left="3972" w:hanging="308"/>
      </w:pPr>
      <w:rPr>
        <w:rFonts w:ascii="Arial Bold" w:eastAsia="Arial Bold" w:hAnsi="Arial Bold" w:cs="Arial Bold"/>
        <w:b w:val="0"/>
        <w:bCs w:val="0"/>
        <w:position w:val="0"/>
        <w:sz w:val="25"/>
        <w:szCs w:val="25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75"/>
      </w:pPr>
      <w:rPr>
        <w:rFonts w:ascii="Arial Bold" w:eastAsia="Arial Bold" w:hAnsi="Arial Bold" w:cs="Arial Bold"/>
        <w:b w:val="0"/>
        <w:bCs w:val="0"/>
        <w:position w:val="0"/>
        <w:sz w:val="25"/>
        <w:szCs w:val="25"/>
      </w:r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75"/>
      </w:pPr>
      <w:rPr>
        <w:rFonts w:ascii="Arial Bold" w:eastAsia="Arial Bold" w:hAnsi="Arial Bold" w:cs="Arial Bold"/>
        <w:b w:val="0"/>
        <w:bCs w:val="0"/>
        <w:position w:val="0"/>
        <w:sz w:val="25"/>
        <w:szCs w:val="25"/>
      </w:rPr>
    </w:lvl>
    <w:lvl w:ilvl="8">
      <w:start w:val="1"/>
      <w:numFmt w:val="lowerRoman"/>
      <w:lvlText w:val="%9."/>
      <w:lvlJc w:val="left"/>
      <w:pPr>
        <w:tabs>
          <w:tab w:val="num" w:pos="6132"/>
        </w:tabs>
        <w:ind w:left="6132" w:hanging="308"/>
      </w:pPr>
      <w:rPr>
        <w:rFonts w:ascii="Arial Bold" w:eastAsia="Arial Bold" w:hAnsi="Arial Bold" w:cs="Arial Bold"/>
        <w:b w:val="0"/>
        <w:bCs w:val="0"/>
        <w:position w:val="0"/>
        <w:sz w:val="25"/>
        <w:szCs w:val="25"/>
      </w:rPr>
    </w:lvl>
  </w:abstractNum>
  <w:abstractNum w:abstractNumId="4">
    <w:nsid w:val="46F32A5C"/>
    <w:multiLevelType w:val="hybridMultilevel"/>
    <w:tmpl w:val="AE16035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5A967F12"/>
    <w:multiLevelType w:val="hybridMultilevel"/>
    <w:tmpl w:val="4D181AC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12C0F28"/>
    <w:multiLevelType w:val="multilevel"/>
    <w:tmpl w:val="2C60C8D4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75"/>
      </w:pPr>
      <w:rPr>
        <w:rFonts w:ascii="Arial" w:eastAsia="Arial" w:hAnsi="Arial" w:cs="Arial"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2175"/>
        </w:tabs>
        <w:ind w:left="2175" w:hanging="375"/>
      </w:pPr>
      <w:rPr>
        <w:rFonts w:ascii="Arial" w:eastAsia="Arial" w:hAnsi="Arial" w:cs="Arial"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895"/>
        </w:tabs>
        <w:ind w:left="2895" w:hanging="375"/>
      </w:pPr>
      <w:rPr>
        <w:rFonts w:ascii="Arial" w:eastAsia="Arial" w:hAnsi="Arial" w:cs="Arial"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75"/>
      </w:pPr>
      <w:rPr>
        <w:rFonts w:ascii="Arial" w:eastAsia="Arial" w:hAnsi="Arial" w:cs="Arial"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4335"/>
        </w:tabs>
        <w:ind w:left="4335" w:hanging="375"/>
      </w:pPr>
      <w:rPr>
        <w:rFonts w:ascii="Arial" w:eastAsia="Arial" w:hAnsi="Arial" w:cs="Arial"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5055"/>
        </w:tabs>
        <w:ind w:left="5055" w:hanging="375"/>
      </w:pPr>
      <w:rPr>
        <w:rFonts w:ascii="Arial" w:eastAsia="Arial" w:hAnsi="Arial" w:cs="Arial"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75"/>
      </w:pPr>
      <w:rPr>
        <w:rFonts w:ascii="Arial" w:eastAsia="Arial" w:hAnsi="Arial" w:cs="Arial"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495"/>
        </w:tabs>
        <w:ind w:left="6495" w:hanging="375"/>
      </w:pPr>
      <w:rPr>
        <w:rFonts w:ascii="Arial" w:eastAsia="Arial" w:hAnsi="Arial" w:cs="Arial"/>
        <w:position w:val="0"/>
        <w:sz w:val="25"/>
        <w:szCs w:val="25"/>
      </w:rPr>
    </w:lvl>
  </w:abstractNum>
  <w:abstractNum w:abstractNumId="7">
    <w:nsid w:val="73816B0B"/>
    <w:multiLevelType w:val="multilevel"/>
    <w:tmpl w:val="A7F2A1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75"/>
      </w:pPr>
      <w:rPr>
        <w:rFonts w:ascii="Arial" w:eastAsia="Arial" w:hAnsi="Arial" w:cs="Arial"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2175"/>
        </w:tabs>
        <w:ind w:left="2175" w:hanging="375"/>
      </w:pPr>
      <w:rPr>
        <w:rFonts w:ascii="Arial" w:eastAsia="Arial" w:hAnsi="Arial" w:cs="Arial"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895"/>
        </w:tabs>
        <w:ind w:left="2895" w:hanging="375"/>
      </w:pPr>
      <w:rPr>
        <w:rFonts w:ascii="Arial" w:eastAsia="Arial" w:hAnsi="Arial" w:cs="Arial"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75"/>
      </w:pPr>
      <w:rPr>
        <w:rFonts w:ascii="Arial" w:eastAsia="Arial" w:hAnsi="Arial" w:cs="Arial"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4335"/>
        </w:tabs>
        <w:ind w:left="4335" w:hanging="375"/>
      </w:pPr>
      <w:rPr>
        <w:rFonts w:ascii="Arial" w:eastAsia="Arial" w:hAnsi="Arial" w:cs="Arial"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5055"/>
        </w:tabs>
        <w:ind w:left="5055" w:hanging="375"/>
      </w:pPr>
      <w:rPr>
        <w:rFonts w:ascii="Arial" w:eastAsia="Arial" w:hAnsi="Arial" w:cs="Arial"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75"/>
      </w:pPr>
      <w:rPr>
        <w:rFonts w:ascii="Arial" w:eastAsia="Arial" w:hAnsi="Arial" w:cs="Arial"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495"/>
        </w:tabs>
        <w:ind w:left="6495" w:hanging="375"/>
      </w:pPr>
      <w:rPr>
        <w:rFonts w:ascii="Arial" w:eastAsia="Arial" w:hAnsi="Arial" w:cs="Arial"/>
        <w:position w:val="0"/>
        <w:sz w:val="25"/>
        <w:szCs w:val="25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2E"/>
    <w:rsid w:val="0001542C"/>
    <w:rsid w:val="00070564"/>
    <w:rsid w:val="000D1586"/>
    <w:rsid w:val="000E786C"/>
    <w:rsid w:val="000F5C6E"/>
    <w:rsid w:val="001111CE"/>
    <w:rsid w:val="00111C15"/>
    <w:rsid w:val="00175481"/>
    <w:rsid w:val="00197C7C"/>
    <w:rsid w:val="001A57E1"/>
    <w:rsid w:val="001E15EA"/>
    <w:rsid w:val="00204EA4"/>
    <w:rsid w:val="00207F4D"/>
    <w:rsid w:val="002249D1"/>
    <w:rsid w:val="0025241C"/>
    <w:rsid w:val="00263B91"/>
    <w:rsid w:val="0027020A"/>
    <w:rsid w:val="0033058F"/>
    <w:rsid w:val="003504BF"/>
    <w:rsid w:val="00365298"/>
    <w:rsid w:val="003B4DF3"/>
    <w:rsid w:val="00411F6B"/>
    <w:rsid w:val="00420698"/>
    <w:rsid w:val="00422BB5"/>
    <w:rsid w:val="00430B83"/>
    <w:rsid w:val="004C0F51"/>
    <w:rsid w:val="0055164B"/>
    <w:rsid w:val="005714DB"/>
    <w:rsid w:val="0058190C"/>
    <w:rsid w:val="0058228A"/>
    <w:rsid w:val="00601B8B"/>
    <w:rsid w:val="00607B9A"/>
    <w:rsid w:val="00635E63"/>
    <w:rsid w:val="0064783F"/>
    <w:rsid w:val="00705394"/>
    <w:rsid w:val="007823A3"/>
    <w:rsid w:val="00785DCF"/>
    <w:rsid w:val="007A4C30"/>
    <w:rsid w:val="007C275E"/>
    <w:rsid w:val="00844467"/>
    <w:rsid w:val="008839B8"/>
    <w:rsid w:val="008922AA"/>
    <w:rsid w:val="008E0573"/>
    <w:rsid w:val="009A662E"/>
    <w:rsid w:val="00A161C1"/>
    <w:rsid w:val="00A25825"/>
    <w:rsid w:val="00A7267F"/>
    <w:rsid w:val="00AA4D35"/>
    <w:rsid w:val="00AD65FE"/>
    <w:rsid w:val="00B2134D"/>
    <w:rsid w:val="00B23913"/>
    <w:rsid w:val="00B6101D"/>
    <w:rsid w:val="00B8535A"/>
    <w:rsid w:val="00C44633"/>
    <w:rsid w:val="00C46C7A"/>
    <w:rsid w:val="00C926C6"/>
    <w:rsid w:val="00CF7F42"/>
    <w:rsid w:val="00D64823"/>
    <w:rsid w:val="00D71504"/>
    <w:rsid w:val="00D76BE0"/>
    <w:rsid w:val="00DD33CA"/>
    <w:rsid w:val="00E0703D"/>
    <w:rsid w:val="00E47E39"/>
    <w:rsid w:val="00E54C5B"/>
    <w:rsid w:val="00EE79C8"/>
    <w:rsid w:val="00F43464"/>
    <w:rsid w:val="00F7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BD9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6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A662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rsid w:val="009A662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10">
    <w:name w:val="List 10"/>
    <w:basedOn w:val="NoList"/>
    <w:rsid w:val="009A662E"/>
    <w:pPr>
      <w:numPr>
        <w:numId w:val="1"/>
      </w:numPr>
    </w:pPr>
  </w:style>
  <w:style w:type="numbering" w:customStyle="1" w:styleId="List11">
    <w:name w:val="List 11"/>
    <w:basedOn w:val="NoList"/>
    <w:rsid w:val="009A662E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A66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bdr w:val="nil"/>
    </w:rPr>
  </w:style>
  <w:style w:type="paragraph" w:styleId="BodyText">
    <w:name w:val="Body Text"/>
    <w:link w:val="BodyTextChar"/>
    <w:rsid w:val="009A662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120"/>
    </w:pPr>
    <w:rPr>
      <w:rFonts w:ascii="Abadi MT Condensed Light" w:eastAsia="Abadi MT Condensed Light" w:hAnsi="Abadi MT Condensed Light" w:cs="Abadi MT Condensed Light"/>
      <w:color w:val="000000"/>
      <w:sz w:val="25"/>
      <w:szCs w:val="25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9A662E"/>
    <w:rPr>
      <w:rFonts w:ascii="Abadi MT Condensed Light" w:eastAsia="Abadi MT Condensed Light" w:hAnsi="Abadi MT Condensed Light" w:cs="Abadi MT Condensed Light"/>
      <w:color w:val="000000"/>
      <w:sz w:val="25"/>
      <w:szCs w:val="25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6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62E"/>
    <w:rPr>
      <w:rFonts w:ascii="Times New Roman" w:eastAsia="Arial Unicode MS" w:hAnsi="Times New Roman" w:cs="Times New Roman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A662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2E"/>
    <w:rPr>
      <w:rFonts w:ascii="Lucida Grande" w:eastAsia="Arial Unicode MS" w:hAnsi="Lucida Grande" w:cs="Lucida Grande"/>
      <w:sz w:val="18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7C27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61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582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28A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58228A"/>
  </w:style>
  <w:style w:type="paragraph" w:styleId="Header">
    <w:name w:val="header"/>
    <w:basedOn w:val="Normal"/>
    <w:link w:val="HeaderChar"/>
    <w:uiPriority w:val="99"/>
    <w:unhideWhenUsed/>
    <w:rsid w:val="00015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42C"/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6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A662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rsid w:val="009A662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10">
    <w:name w:val="List 10"/>
    <w:basedOn w:val="NoList"/>
    <w:rsid w:val="009A662E"/>
    <w:pPr>
      <w:numPr>
        <w:numId w:val="1"/>
      </w:numPr>
    </w:pPr>
  </w:style>
  <w:style w:type="numbering" w:customStyle="1" w:styleId="List11">
    <w:name w:val="List 11"/>
    <w:basedOn w:val="NoList"/>
    <w:rsid w:val="009A662E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A66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bdr w:val="nil"/>
    </w:rPr>
  </w:style>
  <w:style w:type="paragraph" w:styleId="BodyText">
    <w:name w:val="Body Text"/>
    <w:link w:val="BodyTextChar"/>
    <w:rsid w:val="009A662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120"/>
    </w:pPr>
    <w:rPr>
      <w:rFonts w:ascii="Abadi MT Condensed Light" w:eastAsia="Abadi MT Condensed Light" w:hAnsi="Abadi MT Condensed Light" w:cs="Abadi MT Condensed Light"/>
      <w:color w:val="000000"/>
      <w:sz w:val="25"/>
      <w:szCs w:val="25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9A662E"/>
    <w:rPr>
      <w:rFonts w:ascii="Abadi MT Condensed Light" w:eastAsia="Abadi MT Condensed Light" w:hAnsi="Abadi MT Condensed Light" w:cs="Abadi MT Condensed Light"/>
      <w:color w:val="000000"/>
      <w:sz w:val="25"/>
      <w:szCs w:val="25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6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62E"/>
    <w:rPr>
      <w:rFonts w:ascii="Times New Roman" w:eastAsia="Arial Unicode MS" w:hAnsi="Times New Roman" w:cs="Times New Roman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A662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2E"/>
    <w:rPr>
      <w:rFonts w:ascii="Lucida Grande" w:eastAsia="Arial Unicode MS" w:hAnsi="Lucida Grande" w:cs="Lucida Grande"/>
      <w:sz w:val="18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7C27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61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582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28A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58228A"/>
  </w:style>
  <w:style w:type="paragraph" w:styleId="Header">
    <w:name w:val="header"/>
    <w:basedOn w:val="Normal"/>
    <w:link w:val="HeaderChar"/>
    <w:uiPriority w:val="99"/>
    <w:unhideWhenUsed/>
    <w:rsid w:val="00015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42C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Macintosh Word</Application>
  <DocSecurity>0</DocSecurity>
  <Lines>8</Lines>
  <Paragraphs>2</Paragraphs>
  <ScaleCrop>false</ScaleCrop>
  <Company>EPFL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Sidjanski</dc:creator>
  <cp:keywords/>
  <dc:description/>
  <cp:lastModifiedBy>lucia work</cp:lastModifiedBy>
  <cp:revision>2</cp:revision>
  <cp:lastPrinted>2015-04-21T08:31:00Z</cp:lastPrinted>
  <dcterms:created xsi:type="dcterms:W3CDTF">2017-05-01T07:57:00Z</dcterms:created>
  <dcterms:modified xsi:type="dcterms:W3CDTF">2017-05-01T07:57:00Z</dcterms:modified>
</cp:coreProperties>
</file>