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C02B" w14:textId="77777777" w:rsidR="00882B56" w:rsidRPr="008F51D7" w:rsidRDefault="008F472A" w:rsidP="00882B5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Scholarly communication and social media</w:t>
      </w:r>
      <w:r w:rsidR="008F51D7" w:rsidRPr="008F51D7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>should tweets be used to measure research impact?</w:t>
      </w:r>
    </w:p>
    <w:p w14:paraId="63B51A72" w14:textId="77777777" w:rsidR="008F51D7" w:rsidRDefault="008F51D7" w:rsidP="00882B56">
      <w:pPr>
        <w:rPr>
          <w:rFonts w:ascii="Calibri" w:hAnsi="Calibri" w:cs="Calibri"/>
        </w:rPr>
      </w:pPr>
    </w:p>
    <w:p w14:paraId="35C465AD" w14:textId="77777777" w:rsidR="008F51D7" w:rsidRPr="008F51D7" w:rsidRDefault="008F51D7" w:rsidP="00882B56">
      <w:pPr>
        <w:rPr>
          <w:rFonts w:ascii="Calibri" w:hAnsi="Calibri" w:cs="Calibri"/>
          <w:b/>
        </w:rPr>
      </w:pPr>
      <w:r w:rsidRPr="008F51D7">
        <w:rPr>
          <w:rFonts w:ascii="Calibri" w:hAnsi="Calibri" w:cs="Calibri"/>
          <w:b/>
        </w:rPr>
        <w:t xml:space="preserve">Presentation at </w:t>
      </w:r>
      <w:r w:rsidR="008F472A">
        <w:rPr>
          <w:rFonts w:ascii="Calibri" w:hAnsi="Calibri" w:cs="Calibri"/>
          <w:b/>
        </w:rPr>
        <w:t>EPFL, 27 March 2015</w:t>
      </w:r>
    </w:p>
    <w:p w14:paraId="4A7D64A8" w14:textId="77777777" w:rsidR="008F51D7" w:rsidRPr="008F51D7" w:rsidRDefault="008F51D7" w:rsidP="00882B56">
      <w:pPr>
        <w:rPr>
          <w:rFonts w:ascii="Calibri" w:hAnsi="Calibri" w:cs="Calibri"/>
        </w:rPr>
      </w:pPr>
    </w:p>
    <w:p w14:paraId="478B4D75" w14:textId="726DA66F" w:rsidR="00882B56" w:rsidRDefault="00882B56" w:rsidP="008F51D7">
      <w:pPr>
        <w:jc w:val="both"/>
        <w:rPr>
          <w:rFonts w:ascii="Calibri" w:hAnsi="Calibri" w:cs="Calibri"/>
        </w:rPr>
      </w:pPr>
      <w:bookmarkStart w:id="0" w:name="_GoBack"/>
      <w:r w:rsidRPr="008F51D7">
        <w:rPr>
          <w:rFonts w:ascii="Calibri" w:hAnsi="Calibri" w:cs="Calibri"/>
        </w:rPr>
        <w:t xml:space="preserve">In the last decades, citations have been the basis to indicate the “impact” of scientific papers. The social web has introduced new </w:t>
      </w:r>
      <w:r w:rsidR="000F2CB8">
        <w:rPr>
          <w:rFonts w:ascii="Calibri" w:hAnsi="Calibri" w:cs="Calibri"/>
        </w:rPr>
        <w:t xml:space="preserve">data </w:t>
      </w:r>
      <w:r w:rsidRPr="008F51D7">
        <w:rPr>
          <w:rFonts w:ascii="Calibri" w:hAnsi="Calibri" w:cs="Calibri"/>
        </w:rPr>
        <w:t xml:space="preserve">sources </w:t>
      </w:r>
      <w:r w:rsidR="000F2CB8">
        <w:rPr>
          <w:rFonts w:ascii="Calibri" w:hAnsi="Calibri" w:cs="Calibri"/>
        </w:rPr>
        <w:t>for metrics which</w:t>
      </w:r>
      <w:r w:rsidRPr="008F51D7">
        <w:rPr>
          <w:rFonts w:ascii="Calibri" w:hAnsi="Calibri" w:cs="Calibri"/>
        </w:rPr>
        <w:t xml:space="preserve"> </w:t>
      </w:r>
      <w:r w:rsidR="000F2CB8">
        <w:rPr>
          <w:rFonts w:ascii="Calibri" w:hAnsi="Calibri" w:cs="Calibri"/>
        </w:rPr>
        <w:t>are visible shortly after publication, potentially reflect the interest of</w:t>
      </w:r>
      <w:r w:rsidRPr="008F51D7">
        <w:rPr>
          <w:rFonts w:ascii="Calibri" w:hAnsi="Calibri" w:cs="Calibri"/>
        </w:rPr>
        <w:t xml:space="preserve"> a broader audience</w:t>
      </w:r>
      <w:r w:rsidR="000F2CB8">
        <w:rPr>
          <w:rFonts w:ascii="Calibri" w:hAnsi="Calibri" w:cs="Calibri"/>
        </w:rPr>
        <w:t xml:space="preserve"> outside the specialized scientific community</w:t>
      </w:r>
      <w:r w:rsidRPr="008F51D7">
        <w:rPr>
          <w:rFonts w:ascii="Calibri" w:hAnsi="Calibri" w:cs="Calibri"/>
        </w:rPr>
        <w:t xml:space="preserve"> and </w:t>
      </w:r>
      <w:r w:rsidR="000F2CB8" w:rsidRPr="008F51D7">
        <w:rPr>
          <w:rFonts w:ascii="Calibri" w:hAnsi="Calibri" w:cs="Calibri"/>
        </w:rPr>
        <w:t>might reflect types of use that</w:t>
      </w:r>
      <w:r w:rsidR="000F2CB8">
        <w:rPr>
          <w:rFonts w:ascii="Calibri" w:hAnsi="Calibri" w:cs="Calibri"/>
        </w:rPr>
        <w:t xml:space="preserve"> do not lead to a citation</w:t>
      </w:r>
      <w:r w:rsidRPr="008F51D7">
        <w:rPr>
          <w:rFonts w:ascii="Calibri" w:hAnsi="Calibri" w:cs="Calibri"/>
        </w:rPr>
        <w:t>. Tweet</w:t>
      </w:r>
      <w:r w:rsidR="008F472A">
        <w:rPr>
          <w:rFonts w:ascii="Calibri" w:hAnsi="Calibri" w:cs="Calibri"/>
        </w:rPr>
        <w:t xml:space="preserve">s, Facebook posts, </w:t>
      </w:r>
      <w:proofErr w:type="spellStart"/>
      <w:r w:rsidR="008F472A">
        <w:rPr>
          <w:rFonts w:ascii="Calibri" w:hAnsi="Calibri" w:cs="Calibri"/>
        </w:rPr>
        <w:t>Mendeley</w:t>
      </w:r>
      <w:proofErr w:type="spellEnd"/>
      <w:r w:rsidR="008F472A">
        <w:rPr>
          <w:rFonts w:ascii="Calibri" w:hAnsi="Calibri" w:cs="Calibri"/>
        </w:rPr>
        <w:t xml:space="preserve"> readers</w:t>
      </w:r>
      <w:r w:rsidRPr="008F51D7">
        <w:rPr>
          <w:rFonts w:ascii="Calibri" w:hAnsi="Calibri" w:cs="Calibri"/>
        </w:rPr>
        <w:t>,</w:t>
      </w:r>
      <w:r w:rsidR="008F472A">
        <w:rPr>
          <w:rFonts w:ascii="Calibri" w:hAnsi="Calibri" w:cs="Calibri"/>
        </w:rPr>
        <w:t xml:space="preserve"> blog </w:t>
      </w:r>
      <w:r w:rsidR="000F2CB8">
        <w:rPr>
          <w:rFonts w:ascii="Calibri" w:hAnsi="Calibri" w:cs="Calibri"/>
        </w:rPr>
        <w:t>mentions</w:t>
      </w:r>
      <w:r w:rsidR="008F472A">
        <w:rPr>
          <w:rFonts w:ascii="Calibri" w:hAnsi="Calibri" w:cs="Calibri"/>
        </w:rPr>
        <w:t>,</w:t>
      </w:r>
      <w:r w:rsidRPr="008F51D7">
        <w:rPr>
          <w:rFonts w:ascii="Calibri" w:hAnsi="Calibri" w:cs="Calibri"/>
        </w:rPr>
        <w:t xml:space="preserve"> </w:t>
      </w:r>
      <w:proofErr w:type="spellStart"/>
      <w:r w:rsidRPr="008F51D7">
        <w:rPr>
          <w:rFonts w:ascii="Calibri" w:hAnsi="Calibri" w:cs="Calibri"/>
        </w:rPr>
        <w:t>Slideshare</w:t>
      </w:r>
      <w:proofErr w:type="spellEnd"/>
      <w:r w:rsidRPr="008F51D7">
        <w:rPr>
          <w:rFonts w:ascii="Calibri" w:hAnsi="Calibri" w:cs="Calibri"/>
        </w:rPr>
        <w:t xml:space="preserve"> views and forks on </w:t>
      </w:r>
      <w:proofErr w:type="spellStart"/>
      <w:r w:rsidRPr="008F51D7">
        <w:rPr>
          <w:rFonts w:ascii="Calibri" w:hAnsi="Calibri" w:cs="Calibri"/>
        </w:rPr>
        <w:t>Github</w:t>
      </w:r>
      <w:proofErr w:type="spellEnd"/>
      <w:r w:rsidRPr="008F51D7">
        <w:rPr>
          <w:rFonts w:ascii="Calibri" w:hAnsi="Calibri" w:cs="Calibri"/>
        </w:rPr>
        <w:t xml:space="preserve"> are examples of so-called “</w:t>
      </w:r>
      <w:proofErr w:type="spellStart"/>
      <w:r w:rsidRPr="008F51D7">
        <w:rPr>
          <w:rFonts w:ascii="Calibri" w:hAnsi="Calibri" w:cs="Calibri"/>
        </w:rPr>
        <w:t>altmetrics</w:t>
      </w:r>
      <w:proofErr w:type="spellEnd"/>
      <w:r w:rsidRPr="008F51D7">
        <w:rPr>
          <w:rFonts w:ascii="Calibri" w:hAnsi="Calibri" w:cs="Calibri"/>
        </w:rPr>
        <w:t xml:space="preserve">”. </w:t>
      </w:r>
    </w:p>
    <w:p w14:paraId="7396E775" w14:textId="77777777" w:rsidR="000F2CB8" w:rsidRPr="008F51D7" w:rsidRDefault="000F2CB8" w:rsidP="008F51D7">
      <w:pPr>
        <w:jc w:val="both"/>
        <w:rPr>
          <w:rFonts w:ascii="Calibri" w:hAnsi="Calibri" w:cs="Calibri"/>
        </w:rPr>
      </w:pPr>
    </w:p>
    <w:p w14:paraId="462765D5" w14:textId="77777777" w:rsidR="00BF1120" w:rsidRDefault="00882B56" w:rsidP="008F51D7">
      <w:pPr>
        <w:jc w:val="both"/>
        <w:rPr>
          <w:rFonts w:ascii="Calibri" w:hAnsi="Calibri" w:cs="Calibri"/>
        </w:rPr>
      </w:pPr>
      <w:r w:rsidRPr="008F51D7">
        <w:rPr>
          <w:rFonts w:ascii="Calibri" w:hAnsi="Calibri" w:cs="Calibri"/>
        </w:rPr>
        <w:t xml:space="preserve">These new metrics are already applied by journals </w:t>
      </w:r>
      <w:r w:rsidR="008F51D7">
        <w:rPr>
          <w:rFonts w:ascii="Calibri" w:hAnsi="Calibri" w:cs="Calibri"/>
        </w:rPr>
        <w:t xml:space="preserve">such as PLOS and Nature </w:t>
      </w:r>
      <w:r w:rsidRPr="008F51D7">
        <w:rPr>
          <w:rFonts w:ascii="Calibri" w:hAnsi="Calibri" w:cs="Calibri"/>
        </w:rPr>
        <w:t xml:space="preserve">to reflect the attention their papers received on social media. Although it has become apparent that these new metrics </w:t>
      </w:r>
      <w:r w:rsidR="00BF1120" w:rsidRPr="008F51D7">
        <w:rPr>
          <w:rFonts w:ascii="Calibri" w:hAnsi="Calibri" w:cs="Calibri"/>
        </w:rPr>
        <w:t xml:space="preserve">reflect different things and do certainly not </w:t>
      </w:r>
      <w:r w:rsidRPr="008F51D7">
        <w:rPr>
          <w:rFonts w:ascii="Calibri" w:hAnsi="Calibri" w:cs="Calibri"/>
        </w:rPr>
        <w:t>replace citations</w:t>
      </w:r>
      <w:r w:rsidR="00BF1120" w:rsidRPr="008F51D7">
        <w:rPr>
          <w:rFonts w:ascii="Calibri" w:hAnsi="Calibri" w:cs="Calibri"/>
        </w:rPr>
        <w:t>, the</w:t>
      </w:r>
      <w:r w:rsidR="008F51D7">
        <w:rPr>
          <w:rFonts w:ascii="Calibri" w:hAnsi="Calibri" w:cs="Calibri"/>
        </w:rPr>
        <w:t>ir</w:t>
      </w:r>
      <w:r w:rsidR="00BF1120" w:rsidRPr="008F51D7">
        <w:rPr>
          <w:rFonts w:ascii="Calibri" w:hAnsi="Calibri" w:cs="Calibri"/>
        </w:rPr>
        <w:t xml:space="preserve"> actual meaning is not yet clear. The presentation will give an overview of the current state of </w:t>
      </w:r>
      <w:r w:rsidR="008F472A">
        <w:rPr>
          <w:rFonts w:ascii="Calibri" w:hAnsi="Calibri" w:cs="Calibri"/>
        </w:rPr>
        <w:t>“</w:t>
      </w:r>
      <w:proofErr w:type="spellStart"/>
      <w:r w:rsidR="008F472A">
        <w:rPr>
          <w:rFonts w:ascii="Calibri" w:hAnsi="Calibri" w:cs="Calibri"/>
        </w:rPr>
        <w:t>altmetrics</w:t>
      </w:r>
      <w:proofErr w:type="spellEnd"/>
      <w:r w:rsidR="008F472A">
        <w:rPr>
          <w:rFonts w:ascii="Calibri" w:hAnsi="Calibri" w:cs="Calibri"/>
        </w:rPr>
        <w:t xml:space="preserve">” </w:t>
      </w:r>
      <w:r w:rsidR="00BF1120" w:rsidRPr="008F51D7">
        <w:rPr>
          <w:rFonts w:ascii="Calibri" w:hAnsi="Calibri" w:cs="Calibri"/>
        </w:rPr>
        <w:t xml:space="preserve">research </w:t>
      </w:r>
      <w:r w:rsidR="008F472A">
        <w:rPr>
          <w:rFonts w:ascii="Calibri" w:hAnsi="Calibri" w:cs="Calibri"/>
        </w:rPr>
        <w:t>and addres</w:t>
      </w:r>
      <w:r w:rsidR="00BF1120" w:rsidRPr="008F51D7">
        <w:rPr>
          <w:rFonts w:ascii="Calibri" w:hAnsi="Calibri" w:cs="Calibri"/>
        </w:rPr>
        <w:t>s</w:t>
      </w:r>
      <w:r w:rsidR="008F472A">
        <w:rPr>
          <w:rFonts w:ascii="Calibri" w:hAnsi="Calibri" w:cs="Calibri"/>
        </w:rPr>
        <w:t xml:space="preserve"> opportunities and challenges of social media in scholarly communication</w:t>
      </w:r>
      <w:r w:rsidR="00BF1120" w:rsidRPr="008F51D7">
        <w:rPr>
          <w:rFonts w:ascii="Calibri" w:hAnsi="Calibri" w:cs="Calibri"/>
        </w:rPr>
        <w:t>.</w:t>
      </w:r>
    </w:p>
    <w:p w14:paraId="707A7E88" w14:textId="77777777" w:rsidR="008F51D7" w:rsidRDefault="008F51D7" w:rsidP="008F51D7">
      <w:pPr>
        <w:jc w:val="both"/>
        <w:rPr>
          <w:rFonts w:ascii="Calibri" w:hAnsi="Calibri" w:cs="Calibri"/>
        </w:rPr>
      </w:pPr>
    </w:p>
    <w:p w14:paraId="265525AA" w14:textId="77777777" w:rsidR="008F51D7" w:rsidRPr="008F51D7" w:rsidRDefault="008F51D7" w:rsidP="008F51D7">
      <w:pPr>
        <w:jc w:val="both"/>
        <w:rPr>
          <w:rFonts w:ascii="Calibri" w:hAnsi="Calibri" w:cs="Calibri"/>
          <w:sz w:val="20"/>
          <w:lang w:val="fr-CA"/>
        </w:rPr>
      </w:pPr>
      <w:r w:rsidRPr="008F51D7">
        <w:rPr>
          <w:rFonts w:ascii="Calibri" w:hAnsi="Calibri" w:cs="Calibri"/>
          <w:sz w:val="20"/>
          <w:lang w:val="fr-CA"/>
        </w:rPr>
        <w:t xml:space="preserve">Dr. Stefanie </w:t>
      </w:r>
      <w:proofErr w:type="spellStart"/>
      <w:r w:rsidRPr="008F51D7">
        <w:rPr>
          <w:rFonts w:ascii="Calibri" w:hAnsi="Calibri" w:cs="Calibri"/>
          <w:sz w:val="20"/>
          <w:lang w:val="fr-CA"/>
        </w:rPr>
        <w:t>Haustein</w:t>
      </w:r>
      <w:proofErr w:type="spellEnd"/>
    </w:p>
    <w:p w14:paraId="2B92A0C8" w14:textId="77777777" w:rsidR="008F51D7" w:rsidRPr="008F51D7" w:rsidRDefault="008F51D7" w:rsidP="008F51D7">
      <w:pPr>
        <w:jc w:val="both"/>
        <w:rPr>
          <w:rFonts w:ascii="Calibri" w:hAnsi="Calibri" w:cs="Calibri"/>
          <w:sz w:val="20"/>
          <w:lang w:val="fr-CA"/>
        </w:rPr>
      </w:pPr>
      <w:r w:rsidRPr="008F51D7">
        <w:rPr>
          <w:rFonts w:ascii="Calibri" w:hAnsi="Calibri" w:cs="Calibri"/>
          <w:sz w:val="20"/>
          <w:lang w:val="fr-CA"/>
        </w:rPr>
        <w:t xml:space="preserve">Postdoctoral </w:t>
      </w:r>
      <w:proofErr w:type="spellStart"/>
      <w:r w:rsidRPr="008F51D7">
        <w:rPr>
          <w:rFonts w:ascii="Calibri" w:hAnsi="Calibri" w:cs="Calibri"/>
          <w:sz w:val="20"/>
          <w:lang w:val="fr-CA"/>
        </w:rPr>
        <w:t>Researcher</w:t>
      </w:r>
      <w:proofErr w:type="spellEnd"/>
    </w:p>
    <w:p w14:paraId="332EF113" w14:textId="77777777" w:rsidR="008F51D7" w:rsidRPr="008F51D7" w:rsidRDefault="008F51D7" w:rsidP="008F51D7">
      <w:pPr>
        <w:jc w:val="both"/>
        <w:rPr>
          <w:rFonts w:ascii="Calibri" w:hAnsi="Calibri" w:cs="Calibri"/>
          <w:sz w:val="20"/>
          <w:lang w:val="fr-CA"/>
        </w:rPr>
      </w:pPr>
      <w:r w:rsidRPr="008F51D7">
        <w:rPr>
          <w:rFonts w:ascii="Calibri" w:hAnsi="Calibri" w:cs="Calibri"/>
          <w:sz w:val="20"/>
          <w:lang w:val="fr-CA"/>
        </w:rPr>
        <w:t>École de bibliothéconomie et des sciences de l’information (EBSI)</w:t>
      </w:r>
    </w:p>
    <w:p w14:paraId="2AE32644" w14:textId="77777777" w:rsidR="008F51D7" w:rsidRPr="008F51D7" w:rsidRDefault="008F51D7" w:rsidP="008F51D7">
      <w:pPr>
        <w:jc w:val="both"/>
        <w:rPr>
          <w:rFonts w:ascii="Calibri" w:hAnsi="Calibri" w:cs="Calibri"/>
          <w:sz w:val="20"/>
          <w:lang w:val="fr-CA"/>
        </w:rPr>
      </w:pPr>
      <w:r w:rsidRPr="008F51D7">
        <w:rPr>
          <w:rFonts w:ascii="Calibri" w:hAnsi="Calibri" w:cs="Calibri"/>
          <w:sz w:val="20"/>
          <w:lang w:val="fr-CA"/>
        </w:rPr>
        <w:t>Université de Montréal</w:t>
      </w:r>
    </w:p>
    <w:p w14:paraId="673FD9AA" w14:textId="77777777" w:rsidR="008F51D7" w:rsidRPr="008F51D7" w:rsidRDefault="008F51D7" w:rsidP="008F51D7">
      <w:pPr>
        <w:jc w:val="both"/>
        <w:rPr>
          <w:rFonts w:ascii="Calibri" w:hAnsi="Calibri" w:cs="Calibri"/>
          <w:sz w:val="20"/>
          <w:lang w:val="fr-CA"/>
        </w:rPr>
      </w:pPr>
      <w:proofErr w:type="gramStart"/>
      <w:r w:rsidRPr="008F51D7">
        <w:rPr>
          <w:rFonts w:ascii="Calibri" w:hAnsi="Calibri" w:cs="Calibri"/>
          <w:sz w:val="20"/>
          <w:lang w:val="fr-CA"/>
        </w:rPr>
        <w:t>e-mail</w:t>
      </w:r>
      <w:proofErr w:type="gramEnd"/>
      <w:r w:rsidRPr="008F51D7">
        <w:rPr>
          <w:rFonts w:ascii="Calibri" w:hAnsi="Calibri" w:cs="Calibri"/>
          <w:sz w:val="20"/>
          <w:lang w:val="fr-CA"/>
        </w:rPr>
        <w:t>: stefanie.haustein@umontreal.ca</w:t>
      </w:r>
    </w:p>
    <w:p w14:paraId="178E3C3B" w14:textId="77777777" w:rsidR="008F51D7" w:rsidRPr="008F51D7" w:rsidRDefault="008F51D7" w:rsidP="008F51D7">
      <w:pPr>
        <w:jc w:val="both"/>
        <w:rPr>
          <w:rFonts w:ascii="Calibri" w:hAnsi="Calibri" w:cs="Calibri"/>
          <w:sz w:val="20"/>
        </w:rPr>
      </w:pPr>
      <w:r w:rsidRPr="008F51D7">
        <w:rPr>
          <w:rFonts w:ascii="Calibri" w:hAnsi="Calibri" w:cs="Calibri"/>
          <w:sz w:val="20"/>
        </w:rPr>
        <w:t>Twitter: @</w:t>
      </w:r>
      <w:proofErr w:type="spellStart"/>
      <w:r w:rsidRPr="008F51D7">
        <w:rPr>
          <w:rFonts w:ascii="Calibri" w:hAnsi="Calibri" w:cs="Calibri"/>
          <w:sz w:val="20"/>
        </w:rPr>
        <w:t>stefhaustein</w:t>
      </w:r>
      <w:proofErr w:type="spellEnd"/>
    </w:p>
    <w:p w14:paraId="46A9655F" w14:textId="77777777" w:rsidR="008F51D7" w:rsidRDefault="008F51D7" w:rsidP="008F51D7">
      <w:pPr>
        <w:jc w:val="both"/>
        <w:rPr>
          <w:rFonts w:ascii="Calibri" w:hAnsi="Calibri" w:cs="Calibri"/>
        </w:rPr>
      </w:pPr>
    </w:p>
    <w:p w14:paraId="7F3A6C82" w14:textId="77777777" w:rsidR="000F2CB8" w:rsidRDefault="000F2CB8" w:rsidP="008F51D7">
      <w:pPr>
        <w:jc w:val="both"/>
        <w:rPr>
          <w:rFonts w:ascii="Calibri" w:hAnsi="Calibri" w:cs="Calibri"/>
        </w:rPr>
      </w:pPr>
    </w:p>
    <w:p w14:paraId="6BA2C15B" w14:textId="77777777" w:rsidR="008F51D7" w:rsidRPr="008F51D7" w:rsidRDefault="008F51D7" w:rsidP="008F51D7">
      <w:pPr>
        <w:jc w:val="both"/>
        <w:rPr>
          <w:rFonts w:ascii="Calibri" w:hAnsi="Calibri" w:cs="Calibri"/>
          <w:b/>
        </w:rPr>
      </w:pPr>
      <w:r w:rsidRPr="008F51D7">
        <w:rPr>
          <w:rFonts w:ascii="Calibri" w:hAnsi="Calibri" w:cs="Calibri"/>
          <w:b/>
        </w:rPr>
        <w:t>Bio</w:t>
      </w:r>
    </w:p>
    <w:p w14:paraId="3A4DD5A3" w14:textId="77777777" w:rsidR="00F42679" w:rsidRPr="00F42679" w:rsidRDefault="00F42679" w:rsidP="00F42679">
      <w:pPr>
        <w:jc w:val="both"/>
        <w:rPr>
          <w:rFonts w:ascii="Calibri" w:hAnsi="Calibri" w:cs="Calibri"/>
          <w:sz w:val="22"/>
          <w:szCs w:val="22"/>
        </w:rPr>
      </w:pPr>
      <w:r w:rsidRPr="00F42679">
        <w:rPr>
          <w:rFonts w:ascii="Calibri" w:hAnsi="Calibri" w:cs="Calibri"/>
          <w:sz w:val="22"/>
          <w:szCs w:val="22"/>
        </w:rPr>
        <w:t xml:space="preserve">Stefanie </w:t>
      </w:r>
      <w:proofErr w:type="spellStart"/>
      <w:r w:rsidRPr="00F42679">
        <w:rPr>
          <w:rFonts w:ascii="Calibri" w:hAnsi="Calibri" w:cs="Calibri"/>
          <w:sz w:val="22"/>
          <w:szCs w:val="22"/>
        </w:rPr>
        <w:t>Haustein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is a post-doctoral researcher in </w:t>
      </w:r>
      <w:proofErr w:type="spellStart"/>
      <w:r w:rsidRPr="00F42679">
        <w:rPr>
          <w:rFonts w:ascii="Calibri" w:hAnsi="Calibri" w:cs="Calibri"/>
          <w:sz w:val="22"/>
          <w:szCs w:val="22"/>
        </w:rPr>
        <w:t>bibliometrics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at the University of Montreal focusing on social media in scholarly communication and making sense of so-called “</w:t>
      </w:r>
      <w:proofErr w:type="spellStart"/>
      <w:r w:rsidRPr="00F42679">
        <w:rPr>
          <w:rFonts w:ascii="Calibri" w:hAnsi="Calibri" w:cs="Calibri"/>
          <w:sz w:val="22"/>
          <w:szCs w:val="22"/>
        </w:rPr>
        <w:t>altmetrics</w:t>
      </w:r>
      <w:proofErr w:type="spellEnd"/>
      <w:r w:rsidRPr="00F42679">
        <w:rPr>
          <w:rFonts w:ascii="Calibri" w:hAnsi="Calibri" w:cs="Calibri"/>
          <w:sz w:val="22"/>
          <w:szCs w:val="22"/>
        </w:rPr>
        <w:t>”. Her work is supported by the Alfred P. Sloan Foundation. Stefanie holds a Master’s degree in history, American linguistics and literature and information science and a PhD in information science from Heinrich Heine University Düsseldorf, Germany, where she is a visiting lecturer. She has previously worked as a research analyst at Science-</w:t>
      </w:r>
      <w:proofErr w:type="spellStart"/>
      <w:r w:rsidRPr="00F42679">
        <w:rPr>
          <w:rFonts w:ascii="Calibri" w:hAnsi="Calibri" w:cs="Calibri"/>
          <w:sz w:val="22"/>
          <w:szCs w:val="22"/>
        </w:rPr>
        <w:t>Metrix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in Montreal, Canada and at </w:t>
      </w:r>
      <w:proofErr w:type="spellStart"/>
      <w:r w:rsidRPr="00F42679">
        <w:rPr>
          <w:rFonts w:ascii="Calibri" w:hAnsi="Calibri" w:cs="Calibri"/>
          <w:sz w:val="22"/>
          <w:szCs w:val="22"/>
        </w:rPr>
        <w:t>Forschungszentrum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2679">
        <w:rPr>
          <w:rFonts w:ascii="Calibri" w:hAnsi="Calibri" w:cs="Calibri"/>
          <w:sz w:val="22"/>
          <w:szCs w:val="22"/>
        </w:rPr>
        <w:t>Jülich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, Germany. She frequently presents at international conferences and has published in journals such as JASIST, </w:t>
      </w:r>
      <w:proofErr w:type="spellStart"/>
      <w:r w:rsidRPr="00F42679">
        <w:rPr>
          <w:rFonts w:ascii="Calibri" w:hAnsi="Calibri" w:cs="Calibri"/>
          <w:sz w:val="22"/>
          <w:szCs w:val="22"/>
        </w:rPr>
        <w:t>Scientometrics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, Journal of </w:t>
      </w:r>
      <w:proofErr w:type="spellStart"/>
      <w:r w:rsidRPr="00F42679">
        <w:rPr>
          <w:rFonts w:ascii="Calibri" w:hAnsi="Calibri" w:cs="Calibri"/>
          <w:sz w:val="22"/>
          <w:szCs w:val="22"/>
        </w:rPr>
        <w:t>Informetrics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42679">
        <w:rPr>
          <w:rFonts w:ascii="Calibri" w:hAnsi="Calibri" w:cs="Calibri"/>
          <w:sz w:val="22"/>
          <w:szCs w:val="22"/>
        </w:rPr>
        <w:t>PLoS</w:t>
      </w:r>
      <w:proofErr w:type="spellEnd"/>
      <w:r w:rsidRPr="00F42679">
        <w:rPr>
          <w:rFonts w:ascii="Calibri" w:hAnsi="Calibri" w:cs="Calibri"/>
          <w:sz w:val="22"/>
          <w:szCs w:val="22"/>
        </w:rPr>
        <w:t xml:space="preserve"> ONE.</w:t>
      </w:r>
    </w:p>
    <w:bookmarkEnd w:id="0"/>
    <w:p w14:paraId="0DF56D70" w14:textId="5BBB44DE" w:rsidR="008F51D7" w:rsidRPr="00C41EE4" w:rsidRDefault="008F51D7" w:rsidP="00F42679">
      <w:pPr>
        <w:jc w:val="both"/>
        <w:rPr>
          <w:rFonts w:ascii="Calibri" w:hAnsi="Calibri" w:cs="Calibri"/>
          <w:sz w:val="22"/>
          <w:szCs w:val="22"/>
        </w:rPr>
      </w:pPr>
    </w:p>
    <w:sectPr w:rsidR="008F51D7" w:rsidRPr="00C41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56"/>
    <w:rsid w:val="000F2CB8"/>
    <w:rsid w:val="001439C8"/>
    <w:rsid w:val="004C33AD"/>
    <w:rsid w:val="00882B56"/>
    <w:rsid w:val="008F472A"/>
    <w:rsid w:val="008F51D7"/>
    <w:rsid w:val="00BF1120"/>
    <w:rsid w:val="00C41EE4"/>
    <w:rsid w:val="00CA6F84"/>
    <w:rsid w:val="00DA1200"/>
    <w:rsid w:val="00DC74FD"/>
    <w:rsid w:val="00F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F7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AD"/>
  </w:style>
  <w:style w:type="paragraph" w:styleId="Heading1">
    <w:name w:val="heading 1"/>
    <w:basedOn w:val="Normal"/>
    <w:next w:val="Normal"/>
    <w:link w:val="Heading1Char"/>
    <w:uiPriority w:val="9"/>
    <w:qFormat/>
    <w:rsid w:val="004C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3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3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3A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3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3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3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3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3A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C33AD"/>
    <w:rPr>
      <w:b/>
      <w:bCs/>
    </w:rPr>
  </w:style>
  <w:style w:type="character" w:styleId="Emphasis">
    <w:name w:val="Emphasis"/>
    <w:uiPriority w:val="20"/>
    <w:qFormat/>
    <w:rsid w:val="004C33A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C33AD"/>
  </w:style>
  <w:style w:type="paragraph" w:styleId="ListParagraph">
    <w:name w:val="List Paragraph"/>
    <w:basedOn w:val="Normal"/>
    <w:uiPriority w:val="34"/>
    <w:qFormat/>
    <w:rsid w:val="004C33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33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33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C33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C33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C33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C33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C33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3A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C33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C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AD"/>
  </w:style>
  <w:style w:type="paragraph" w:styleId="Heading1">
    <w:name w:val="heading 1"/>
    <w:basedOn w:val="Normal"/>
    <w:next w:val="Normal"/>
    <w:link w:val="Heading1Char"/>
    <w:uiPriority w:val="9"/>
    <w:qFormat/>
    <w:rsid w:val="004C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3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3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3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3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3A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3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3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3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3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3A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C33AD"/>
    <w:rPr>
      <w:b/>
      <w:bCs/>
    </w:rPr>
  </w:style>
  <w:style w:type="character" w:styleId="Emphasis">
    <w:name w:val="Emphasis"/>
    <w:uiPriority w:val="20"/>
    <w:qFormat/>
    <w:rsid w:val="004C33A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C33AD"/>
  </w:style>
  <w:style w:type="paragraph" w:styleId="ListParagraph">
    <w:name w:val="List Paragraph"/>
    <w:basedOn w:val="Normal"/>
    <w:uiPriority w:val="34"/>
    <w:qFormat/>
    <w:rsid w:val="004C33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33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33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C33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C33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C33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C33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C33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3A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C33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C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Haustein</dc:creator>
  <cp:lastModifiedBy>von Schack Alexandra</cp:lastModifiedBy>
  <cp:revision>2</cp:revision>
  <dcterms:created xsi:type="dcterms:W3CDTF">2015-03-13T08:20:00Z</dcterms:created>
  <dcterms:modified xsi:type="dcterms:W3CDTF">2015-03-13T08:20:00Z</dcterms:modified>
</cp:coreProperties>
</file>