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95" w:rsidRPr="00003C62" w:rsidRDefault="00953395" w:rsidP="00003C62">
      <w:pPr>
        <w:spacing w:after="0" w:line="276" w:lineRule="auto"/>
        <w:jc w:val="both"/>
        <w:rPr>
          <w:rFonts w:ascii="Arial" w:hAnsi="Arial" w:cs="Arial"/>
          <w:b/>
          <w:color w:val="002060"/>
          <w:lang w:val="en-GB"/>
        </w:rPr>
      </w:pPr>
    </w:p>
    <w:p w:rsidR="00003C62" w:rsidRPr="00C25F47" w:rsidRDefault="00003C62" w:rsidP="00003C62">
      <w:pPr>
        <w:pStyle w:val="Textebrut"/>
        <w:spacing w:line="276" w:lineRule="auto"/>
        <w:jc w:val="both"/>
        <w:rPr>
          <w:rFonts w:ascii="Arial" w:hAnsi="Arial" w:cs="Arial"/>
          <w:b/>
          <w:i/>
          <w:lang w:val="en-US"/>
        </w:rPr>
      </w:pPr>
      <w:bookmarkStart w:id="0" w:name="_GoBack"/>
      <w:r w:rsidRPr="00C25F47">
        <w:rPr>
          <w:rFonts w:ascii="Arial" w:hAnsi="Arial" w:cs="Arial"/>
          <w:b/>
          <w:i/>
          <w:lang w:val="en-US"/>
        </w:rPr>
        <w:t>The Blessings of Multiple Causes</w:t>
      </w:r>
      <w:r w:rsidR="003513D4" w:rsidRPr="00C25F47">
        <w:rPr>
          <w:rFonts w:ascii="Arial" w:hAnsi="Arial" w:cs="Arial"/>
          <w:b/>
          <w:i/>
          <w:lang w:val="en-US"/>
        </w:rPr>
        <w:t xml:space="preserve"> by </w:t>
      </w:r>
      <w:proofErr w:type="spellStart"/>
      <w:r w:rsidR="003513D4" w:rsidRPr="00C25F47">
        <w:rPr>
          <w:rFonts w:ascii="Arial" w:hAnsi="Arial" w:cs="Arial"/>
          <w:b/>
          <w:i/>
          <w:lang w:val="en-US"/>
        </w:rPr>
        <w:t>Yixin</w:t>
      </w:r>
      <w:proofErr w:type="spellEnd"/>
      <w:r w:rsidR="003513D4" w:rsidRPr="00C25F47">
        <w:rPr>
          <w:rFonts w:ascii="Arial" w:hAnsi="Arial" w:cs="Arial"/>
          <w:b/>
          <w:i/>
          <w:lang w:val="en-US"/>
        </w:rPr>
        <w:t xml:space="preserve"> WANG</w:t>
      </w:r>
    </w:p>
    <w:bookmarkEnd w:id="0"/>
    <w:p w:rsidR="00003C62" w:rsidRPr="00003C62" w:rsidRDefault="00003C62" w:rsidP="00003C62">
      <w:pPr>
        <w:pStyle w:val="Textebrut"/>
        <w:spacing w:line="276" w:lineRule="auto"/>
        <w:jc w:val="both"/>
        <w:rPr>
          <w:rFonts w:ascii="Arial" w:hAnsi="Arial" w:cs="Arial"/>
          <w:lang w:val="en-US"/>
        </w:rPr>
      </w:pPr>
    </w:p>
    <w:p w:rsidR="00003C62" w:rsidRPr="00003C62" w:rsidRDefault="00003C62" w:rsidP="00003C62">
      <w:pPr>
        <w:pStyle w:val="Textebrut"/>
        <w:spacing w:line="276" w:lineRule="auto"/>
        <w:jc w:val="both"/>
        <w:rPr>
          <w:rFonts w:ascii="Arial" w:hAnsi="Arial" w:cs="Arial"/>
          <w:lang w:val="en-US"/>
        </w:rPr>
      </w:pPr>
      <w:r w:rsidRPr="00003C62">
        <w:rPr>
          <w:rFonts w:ascii="Arial" w:hAnsi="Arial" w:cs="Arial"/>
          <w:lang w:val="en-US"/>
        </w:rPr>
        <w:t xml:space="preserve">Causal inference from observational data is a vital problem, but it comes with strong assumptions. Most methods assume that we observe all confounders, variables that affect both the causal variables and the outcome variables. </w:t>
      </w:r>
      <w:proofErr w:type="gramStart"/>
      <w:r w:rsidRPr="00003C62">
        <w:rPr>
          <w:rFonts w:ascii="Arial" w:hAnsi="Arial" w:cs="Arial"/>
          <w:lang w:val="en-US"/>
        </w:rPr>
        <w:t>But</w:t>
      </w:r>
      <w:proofErr w:type="gramEnd"/>
      <w:r w:rsidRPr="00003C62">
        <w:rPr>
          <w:rFonts w:ascii="Arial" w:hAnsi="Arial" w:cs="Arial"/>
          <w:lang w:val="en-US"/>
        </w:rPr>
        <w:t xml:space="preserve"> whether we have observed all confounders is a famously untestable assumption. We describe the </w:t>
      </w:r>
      <w:proofErr w:type="spellStart"/>
      <w:r w:rsidRPr="00003C62">
        <w:rPr>
          <w:rFonts w:ascii="Arial" w:hAnsi="Arial" w:cs="Arial"/>
          <w:lang w:val="en-US"/>
        </w:rPr>
        <w:t>deconfounder</w:t>
      </w:r>
      <w:proofErr w:type="spellEnd"/>
      <w:r w:rsidRPr="00003C62">
        <w:rPr>
          <w:rFonts w:ascii="Arial" w:hAnsi="Arial" w:cs="Arial"/>
          <w:lang w:val="en-US"/>
        </w:rPr>
        <w:t>, a way to do causal inference from observational data allowing for unobserved confounding.</w:t>
      </w:r>
    </w:p>
    <w:p w:rsidR="00003C62" w:rsidRPr="00003C62" w:rsidRDefault="00003C62" w:rsidP="00003C62">
      <w:pPr>
        <w:pStyle w:val="Textebrut"/>
        <w:spacing w:line="276" w:lineRule="auto"/>
        <w:jc w:val="both"/>
        <w:rPr>
          <w:rFonts w:ascii="Arial" w:hAnsi="Arial" w:cs="Arial"/>
          <w:lang w:val="en-US"/>
        </w:rPr>
      </w:pPr>
    </w:p>
    <w:p w:rsidR="00003C62" w:rsidRPr="00003C62" w:rsidRDefault="00003C62" w:rsidP="00003C62">
      <w:pPr>
        <w:pStyle w:val="Textebrut"/>
        <w:spacing w:line="276" w:lineRule="auto"/>
        <w:jc w:val="both"/>
        <w:rPr>
          <w:rFonts w:ascii="Arial" w:hAnsi="Arial" w:cs="Arial"/>
          <w:lang w:val="en-US"/>
        </w:rPr>
      </w:pPr>
      <w:r w:rsidRPr="00003C62">
        <w:rPr>
          <w:rFonts w:ascii="Arial" w:hAnsi="Arial" w:cs="Arial"/>
          <w:lang w:val="en-US"/>
        </w:rPr>
        <w:t xml:space="preserve">How does the </w:t>
      </w:r>
      <w:proofErr w:type="spellStart"/>
      <w:r w:rsidRPr="00003C62">
        <w:rPr>
          <w:rFonts w:ascii="Arial" w:hAnsi="Arial" w:cs="Arial"/>
          <w:lang w:val="en-US"/>
        </w:rPr>
        <w:t>deconfounder</w:t>
      </w:r>
      <w:proofErr w:type="spellEnd"/>
      <w:r w:rsidRPr="00003C62">
        <w:rPr>
          <w:rFonts w:ascii="Arial" w:hAnsi="Arial" w:cs="Arial"/>
          <w:lang w:val="en-US"/>
        </w:rPr>
        <w:t xml:space="preserve"> work? The </w:t>
      </w:r>
      <w:proofErr w:type="spellStart"/>
      <w:r w:rsidRPr="00003C62">
        <w:rPr>
          <w:rFonts w:ascii="Arial" w:hAnsi="Arial" w:cs="Arial"/>
          <w:lang w:val="en-US"/>
        </w:rPr>
        <w:t>deconfounder</w:t>
      </w:r>
      <w:proofErr w:type="spellEnd"/>
      <w:r w:rsidRPr="00003C62">
        <w:rPr>
          <w:rFonts w:ascii="Arial" w:hAnsi="Arial" w:cs="Arial"/>
          <w:lang w:val="en-US"/>
        </w:rPr>
        <w:t xml:space="preserve"> </w:t>
      </w:r>
      <w:proofErr w:type="gramStart"/>
      <w:r w:rsidRPr="00003C62">
        <w:rPr>
          <w:rFonts w:ascii="Arial" w:hAnsi="Arial" w:cs="Arial"/>
          <w:lang w:val="en-US"/>
        </w:rPr>
        <w:t>is designed</w:t>
      </w:r>
      <w:proofErr w:type="gramEnd"/>
      <w:r w:rsidRPr="00003C62">
        <w:rPr>
          <w:rFonts w:ascii="Arial" w:hAnsi="Arial" w:cs="Arial"/>
          <w:lang w:val="en-US"/>
        </w:rPr>
        <w:t xml:space="preserve"> for problems of multiple causal inferences: scientific studies that involve many causes whose effects are simultaneously of interest. The </w:t>
      </w:r>
      <w:proofErr w:type="spellStart"/>
      <w:r w:rsidRPr="00003C62">
        <w:rPr>
          <w:rFonts w:ascii="Arial" w:hAnsi="Arial" w:cs="Arial"/>
          <w:lang w:val="en-US"/>
        </w:rPr>
        <w:t>deconfounder</w:t>
      </w:r>
      <w:proofErr w:type="spellEnd"/>
      <w:r w:rsidRPr="00003C62">
        <w:rPr>
          <w:rFonts w:ascii="Arial" w:hAnsi="Arial" w:cs="Arial"/>
          <w:lang w:val="en-US"/>
        </w:rPr>
        <w:t xml:space="preserve"> uses the correlation among causes as evidence for unobserved confounders, combining unsupervised machine learning and predictive model checking to perform causal inference. We study the theoretical requirements for the </w:t>
      </w:r>
      <w:proofErr w:type="spellStart"/>
      <w:r w:rsidRPr="00003C62">
        <w:rPr>
          <w:rFonts w:ascii="Arial" w:hAnsi="Arial" w:cs="Arial"/>
          <w:lang w:val="en-US"/>
        </w:rPr>
        <w:t>deconfounder</w:t>
      </w:r>
      <w:proofErr w:type="spellEnd"/>
      <w:r w:rsidRPr="00003C62">
        <w:rPr>
          <w:rFonts w:ascii="Arial" w:hAnsi="Arial" w:cs="Arial"/>
          <w:lang w:val="en-US"/>
        </w:rPr>
        <w:t xml:space="preserve"> to provide unbiased causal estimates, along with its limitations and tradeoffs. We demonstrate the </w:t>
      </w:r>
      <w:proofErr w:type="spellStart"/>
      <w:r w:rsidRPr="00003C62">
        <w:rPr>
          <w:rFonts w:ascii="Arial" w:hAnsi="Arial" w:cs="Arial"/>
          <w:lang w:val="en-US"/>
        </w:rPr>
        <w:t>deconfounder</w:t>
      </w:r>
      <w:proofErr w:type="spellEnd"/>
      <w:r w:rsidRPr="00003C62">
        <w:rPr>
          <w:rFonts w:ascii="Arial" w:hAnsi="Arial" w:cs="Arial"/>
          <w:lang w:val="en-US"/>
        </w:rPr>
        <w:t xml:space="preserve"> on real-world data and simulation studies.</w:t>
      </w:r>
    </w:p>
    <w:p w:rsidR="00003C62" w:rsidRPr="00003C62" w:rsidRDefault="00003C62" w:rsidP="00003C62">
      <w:pPr>
        <w:pStyle w:val="Textebrut"/>
        <w:spacing w:line="276" w:lineRule="auto"/>
        <w:jc w:val="both"/>
        <w:rPr>
          <w:rFonts w:ascii="Arial" w:hAnsi="Arial" w:cs="Arial"/>
          <w:lang w:val="en-US"/>
        </w:rPr>
      </w:pPr>
    </w:p>
    <w:p w:rsidR="00953395" w:rsidRPr="00003C62" w:rsidRDefault="00953395" w:rsidP="00003C62">
      <w:pPr>
        <w:spacing w:after="0" w:line="276" w:lineRule="auto"/>
        <w:jc w:val="both"/>
        <w:rPr>
          <w:rFonts w:ascii="Arial" w:hAnsi="Arial" w:cs="Arial"/>
          <w:b/>
          <w:color w:val="002060"/>
          <w:lang w:val="en-US"/>
        </w:rPr>
      </w:pPr>
    </w:p>
    <w:p w:rsidR="005636FA" w:rsidRPr="00003C62" w:rsidRDefault="005636FA" w:rsidP="00003C62">
      <w:pPr>
        <w:spacing w:after="0" w:line="276" w:lineRule="auto"/>
        <w:jc w:val="both"/>
        <w:rPr>
          <w:rFonts w:ascii="Arial" w:hAnsi="Arial" w:cs="Arial"/>
          <w:color w:val="002060"/>
          <w:lang w:val="en-GB"/>
        </w:rPr>
      </w:pPr>
    </w:p>
    <w:p w:rsidR="00003C62" w:rsidRPr="00003C62" w:rsidRDefault="00003C62" w:rsidP="00003C62">
      <w:pPr>
        <w:spacing w:after="0" w:line="276" w:lineRule="auto"/>
        <w:jc w:val="both"/>
        <w:rPr>
          <w:rFonts w:ascii="Arial" w:hAnsi="Arial" w:cs="Arial"/>
          <w:color w:val="002060"/>
          <w:lang w:val="en-GB"/>
        </w:rPr>
      </w:pPr>
    </w:p>
    <w:sectPr w:rsidR="00003C62" w:rsidRPr="0000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FA"/>
    <w:rsid w:val="00003C62"/>
    <w:rsid w:val="00016A59"/>
    <w:rsid w:val="00041BC1"/>
    <w:rsid w:val="000B654D"/>
    <w:rsid w:val="000B7D26"/>
    <w:rsid w:val="000E4454"/>
    <w:rsid w:val="00121C89"/>
    <w:rsid w:val="001608D7"/>
    <w:rsid w:val="003055BB"/>
    <w:rsid w:val="003361E5"/>
    <w:rsid w:val="003513D4"/>
    <w:rsid w:val="00386D35"/>
    <w:rsid w:val="003E5CE2"/>
    <w:rsid w:val="00440D47"/>
    <w:rsid w:val="0046125F"/>
    <w:rsid w:val="004E194E"/>
    <w:rsid w:val="005234F3"/>
    <w:rsid w:val="005636FA"/>
    <w:rsid w:val="00640B81"/>
    <w:rsid w:val="0069597A"/>
    <w:rsid w:val="00734A90"/>
    <w:rsid w:val="00754586"/>
    <w:rsid w:val="008F3422"/>
    <w:rsid w:val="00953395"/>
    <w:rsid w:val="00B00E3B"/>
    <w:rsid w:val="00B32463"/>
    <w:rsid w:val="00B454F1"/>
    <w:rsid w:val="00C25F47"/>
    <w:rsid w:val="00C34BD0"/>
    <w:rsid w:val="00C35A8B"/>
    <w:rsid w:val="00CA7B27"/>
    <w:rsid w:val="00CD3D99"/>
    <w:rsid w:val="00D51E23"/>
    <w:rsid w:val="00DD4EBB"/>
    <w:rsid w:val="00E8207C"/>
    <w:rsid w:val="00F8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C0122B-2E02-462A-BEF0-9CF6169C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B454F1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454F1"/>
    <w:rPr>
      <w:rFonts w:ascii="Calibri" w:hAnsi="Calibri"/>
      <w:szCs w:val="21"/>
      <w:lang w:val="fr-CH"/>
    </w:rPr>
  </w:style>
  <w:style w:type="paragraph" w:styleId="NormalWeb">
    <w:name w:val="Normal (Web)"/>
    <w:basedOn w:val="Normal"/>
    <w:uiPriority w:val="99"/>
    <w:unhideWhenUsed/>
    <w:rsid w:val="00B454F1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paragraph" w:customStyle="1" w:styleId="PreformattedText">
    <w:name w:val="Preformatted Text"/>
    <w:basedOn w:val="Normal"/>
    <w:rsid w:val="00754586"/>
    <w:pPr>
      <w:widowControl w:val="0"/>
      <w:suppressAutoHyphens/>
      <w:overflowPunct w:val="0"/>
      <w:spacing w:after="0" w:line="240" w:lineRule="auto"/>
    </w:pPr>
    <w:rPr>
      <w:rFonts w:ascii="Liberation Mono" w:eastAsia="Nimbus Mono L" w:hAnsi="Liberation Mono" w:cs="Liberation Mono"/>
      <w:color w:val="00000A"/>
      <w:sz w:val="20"/>
      <w:szCs w:val="20"/>
      <w:lang w:val="en-US"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D51E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Weissenberger Carole</dc:creator>
  <cp:keywords/>
  <dc:description/>
  <cp:lastModifiedBy>Weissenberger Carole</cp:lastModifiedBy>
  <cp:revision>4</cp:revision>
  <dcterms:created xsi:type="dcterms:W3CDTF">2019-11-20T08:18:00Z</dcterms:created>
  <dcterms:modified xsi:type="dcterms:W3CDTF">2019-11-20T08:21:00Z</dcterms:modified>
</cp:coreProperties>
</file>